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DD" w:rsidRDefault="001A03DD" w:rsidP="00825A4E">
      <w:pPr>
        <w:tabs>
          <w:tab w:val="left" w:pos="4820"/>
        </w:tabs>
        <w:adjustRightInd w:val="0"/>
        <w:textAlignment w:val="baseline"/>
        <w:rPr>
          <w:rFonts w:ascii="HG丸ｺﾞｼｯｸM-PRO" w:eastAsia="HG丸ｺﾞｼｯｸM-PRO" w:hAnsi="HG丸ｺﾞｼｯｸM-PRO" w:cs="Times New Roman"/>
          <w:sz w:val="20"/>
          <w:szCs w:val="20"/>
        </w:rPr>
      </w:pPr>
      <w:r w:rsidRPr="00160567">
        <w:rPr>
          <w:rFonts w:ascii="HG丸ｺﾞｼｯｸM-PRO" w:eastAsia="HG丸ｺﾞｼｯｸM-PRO" w:hAnsi="HG丸ｺﾞｼｯｸM-PRO" w:cs="Times New Roman" w:hint="eastAsia"/>
          <w:b/>
          <w:sz w:val="36"/>
          <w:szCs w:val="36"/>
        </w:rPr>
        <w:t>精神保健福祉瓦版ニュース</w:t>
      </w:r>
      <w:r w:rsidRPr="00825A4E">
        <w:rPr>
          <w:rFonts w:ascii="HG丸ｺﾞｼｯｸM-PRO" w:eastAsia="HG丸ｺﾞｼｯｸM-PRO" w:hAnsi="HG丸ｺﾞｼｯｸM-PRO" w:cs="Times New Roman" w:hint="eastAsia"/>
          <w:sz w:val="24"/>
          <w:szCs w:val="24"/>
        </w:rPr>
        <w:t>Ｎｏ．</w:t>
      </w:r>
      <w:r w:rsidR="00FB26DB">
        <w:rPr>
          <w:rFonts w:ascii="HG丸ｺﾞｼｯｸM-PRO" w:eastAsia="HG丸ｺﾞｼｯｸM-PRO" w:hAnsi="HG丸ｺﾞｼｯｸM-PRO" w:cs="Times New Roman" w:hint="eastAsia"/>
          <w:sz w:val="24"/>
          <w:szCs w:val="24"/>
        </w:rPr>
        <w:t>20</w:t>
      </w:r>
      <w:r w:rsidR="000B4E63">
        <w:rPr>
          <w:rFonts w:ascii="HG丸ｺﾞｼｯｸM-PRO" w:eastAsia="HG丸ｺﾞｼｯｸM-PRO" w:hAnsi="HG丸ｺﾞｼｯｸM-PRO" w:cs="Times New Roman" w:hint="eastAsia"/>
          <w:sz w:val="24"/>
          <w:szCs w:val="24"/>
        </w:rPr>
        <w:t>１</w:t>
      </w:r>
      <w:r w:rsidR="00FA3561">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36"/>
          <w:szCs w:val="36"/>
        </w:rPr>
        <w:t>春号</w:t>
      </w:r>
      <w:r w:rsidRPr="00160567">
        <w:rPr>
          <w:rFonts w:ascii="HG丸ｺﾞｼｯｸM-PRO" w:eastAsia="HG丸ｺﾞｼｯｸM-PRO" w:hAnsi="HG丸ｺﾞｼｯｸM-PRO" w:cs="Times New Roman" w:hint="eastAsia"/>
          <w:sz w:val="20"/>
          <w:szCs w:val="20"/>
        </w:rPr>
        <w:t xml:space="preserve"> </w:t>
      </w:r>
      <w:r w:rsidR="00FA3561">
        <w:rPr>
          <w:rFonts w:ascii="HG丸ｺﾞｼｯｸM-PRO" w:eastAsia="HG丸ｺﾞｼｯｸM-PRO" w:hAnsi="HG丸ｺﾞｼｯｸM-PRO" w:cs="Times New Roman" w:hint="eastAsia"/>
          <w:sz w:val="20"/>
          <w:szCs w:val="20"/>
        </w:rPr>
        <w:t xml:space="preserve">　</w:t>
      </w:r>
      <w:r w:rsidR="00FB26DB">
        <w:rPr>
          <w:rFonts w:ascii="HG丸ｺﾞｼｯｸM-PRO" w:eastAsia="HG丸ｺﾞｼｯｸM-PRO" w:hAnsi="HG丸ｺﾞｼｯｸM-PRO" w:cs="Times New Roman" w:hint="eastAsia"/>
          <w:sz w:val="20"/>
          <w:szCs w:val="20"/>
        </w:rPr>
        <w:t>2019</w:t>
      </w:r>
      <w:r w:rsidRPr="00160567">
        <w:rPr>
          <w:rFonts w:ascii="HG丸ｺﾞｼｯｸM-PRO" w:eastAsia="HG丸ｺﾞｼｯｸM-PRO" w:hAnsi="HG丸ｺﾞｼｯｸM-PRO" w:cs="Times New Roman" w:hint="eastAsia"/>
          <w:sz w:val="20"/>
          <w:szCs w:val="20"/>
        </w:rPr>
        <w:t>．</w:t>
      </w:r>
      <w:r w:rsidR="000B4E63">
        <w:rPr>
          <w:rFonts w:ascii="HG丸ｺﾞｼｯｸM-PRO" w:eastAsia="HG丸ｺﾞｼｯｸM-PRO" w:hAnsi="HG丸ｺﾞｼｯｸM-PRO" w:cs="Times New Roman" w:hint="eastAsia"/>
          <w:sz w:val="20"/>
          <w:szCs w:val="20"/>
        </w:rPr>
        <w:t>３</w:t>
      </w:r>
      <w:r w:rsidR="00FB26DB">
        <w:rPr>
          <w:rFonts w:ascii="HG丸ｺﾞｼｯｸM-PRO" w:eastAsia="HG丸ｺﾞｼｯｸM-PRO" w:hAnsi="HG丸ｺﾞｼｯｸM-PRO" w:cs="Times New Roman" w:hint="eastAsia"/>
          <w:sz w:val="20"/>
          <w:szCs w:val="20"/>
        </w:rPr>
        <w:t>．</w:t>
      </w:r>
      <w:r w:rsidR="000B4E63">
        <w:rPr>
          <w:rFonts w:ascii="HG丸ｺﾞｼｯｸM-PRO" w:eastAsia="HG丸ｺﾞｼｯｸM-PRO" w:hAnsi="HG丸ｺﾞｼｯｸM-PRO" w:cs="Times New Roman" w:hint="eastAsia"/>
          <w:sz w:val="20"/>
          <w:szCs w:val="20"/>
        </w:rPr>
        <w:t>２７</w:t>
      </w:r>
      <w:r>
        <w:rPr>
          <w:rFonts w:ascii="HG丸ｺﾞｼｯｸM-PRO" w:eastAsia="HG丸ｺﾞｼｯｸM-PRO" w:hAnsi="HG丸ｺﾞｼｯｸM-PRO" w:cs="Times New Roman" w:hint="eastAsia"/>
          <w:sz w:val="20"/>
          <w:szCs w:val="20"/>
        </w:rPr>
        <w:t xml:space="preserve">　</w:t>
      </w:r>
    </w:p>
    <w:p w:rsidR="001A03DD" w:rsidRPr="00160567" w:rsidRDefault="001A03DD" w:rsidP="001A03DD">
      <w:pPr>
        <w:tabs>
          <w:tab w:val="left" w:pos="4820"/>
        </w:tabs>
        <w:adjustRightInd w:val="0"/>
        <w:ind w:firstLineChars="200" w:firstLine="400"/>
        <w:textAlignment w:val="baseline"/>
        <w:rPr>
          <w:rFonts w:ascii="HG丸ｺﾞｼｯｸM-PRO" w:eastAsia="HG丸ｺﾞｼｯｸM-PRO" w:hAnsi="HG丸ｺﾞｼｯｸM-PRO" w:cs="Times New Roman"/>
          <w:b/>
          <w:sz w:val="20"/>
          <w:szCs w:val="20"/>
        </w:rPr>
      </w:pPr>
      <w:r w:rsidRPr="00160567">
        <w:rPr>
          <w:rFonts w:ascii="HG丸ｺﾞｼｯｸM-PRO" w:eastAsia="HG丸ｺﾞｼｯｸM-PRO" w:hAnsi="HG丸ｺﾞｼｯｸM-PRO" w:cs="Times New Roman" w:hint="eastAsia"/>
          <w:sz w:val="20"/>
          <w:szCs w:val="20"/>
        </w:rPr>
        <w:t>福島県精神保健福祉センター</w:t>
      </w:r>
      <w:r w:rsidRPr="00160567">
        <w:rPr>
          <w:rFonts w:ascii="HG丸ｺﾞｼｯｸM-PRO" w:eastAsia="HG丸ｺﾞｼｯｸM-PRO" w:hAnsi="HG丸ｺﾞｼｯｸM-PRO" w:cs="Times New Roman" w:hint="eastAsia"/>
          <w:b/>
          <w:sz w:val="20"/>
          <w:szCs w:val="20"/>
        </w:rPr>
        <w:t>TEL024-535-3556 ／FAX　024-533-2408</w:t>
      </w:r>
    </w:p>
    <w:p w:rsidR="001A03DD" w:rsidRPr="00160567" w:rsidRDefault="001A03DD" w:rsidP="001A03DD">
      <w:pPr>
        <w:tabs>
          <w:tab w:val="left" w:pos="4820"/>
        </w:tabs>
        <w:adjustRightInd w:val="0"/>
        <w:jc w:val="left"/>
        <w:textAlignment w:val="baseline"/>
        <w:rPr>
          <w:rFonts w:ascii="HG丸ｺﾞｼｯｸM-PRO" w:eastAsia="HG丸ｺﾞｼｯｸM-PRO" w:hAnsi="HG丸ｺﾞｼｯｸM-PRO" w:cs="Times New Roman"/>
          <w:b/>
          <w:sz w:val="22"/>
        </w:rPr>
      </w:pPr>
      <w:r w:rsidRPr="00160567">
        <w:rPr>
          <w:rFonts w:ascii="HG丸ｺﾞｼｯｸM-PRO" w:eastAsia="HG丸ｺﾞｼｯｸM-PRO" w:hAnsi="HG丸ｺﾞｼｯｸM-PRO" w:cs="Times New Roman" w:hint="eastAsia"/>
          <w:b/>
          <w:sz w:val="22"/>
        </w:rPr>
        <w:t xml:space="preserve">　　　　  </w:t>
      </w:r>
      <w:r w:rsidRPr="00160567">
        <w:rPr>
          <w:rFonts w:ascii="HG丸ｺﾞｼｯｸM-PRO" w:eastAsia="HG丸ｺﾞｼｯｸM-PRO" w:hAnsi="HG丸ｺﾞｼｯｸM-PRO" w:cs="Times New Roman"/>
          <w:b/>
          <w:sz w:val="22"/>
        </w:rPr>
        <w:t>こころの健康相談ダイヤル</w:t>
      </w:r>
      <w:r w:rsidRPr="00160567">
        <w:rPr>
          <w:rFonts w:ascii="HG丸ｺﾞｼｯｸM-PRO" w:eastAsia="HG丸ｺﾞｼｯｸM-PRO" w:hAnsi="HG丸ｺﾞｼｯｸM-PRO" w:cs="Times New Roman" w:hint="eastAsia"/>
          <w:b/>
          <w:sz w:val="22"/>
        </w:rPr>
        <w:t xml:space="preserve">　0570-064-556</w:t>
      </w:r>
      <w:r w:rsidRPr="00160567">
        <w:rPr>
          <w:rFonts w:ascii="HG丸ｺﾞｼｯｸM-PRO" w:eastAsia="HG丸ｺﾞｼｯｸM-PRO" w:hAnsi="HG丸ｺﾞｼｯｸM-PRO" w:cs="ＭＳ 明朝"/>
          <w:kern w:val="0"/>
          <w:szCs w:val="21"/>
        </w:rPr>
        <w:t>（</w:t>
      </w:r>
      <w:r w:rsidRPr="00160567">
        <w:rPr>
          <w:rFonts w:ascii="HG丸ｺﾞｼｯｸM-PRO" w:eastAsia="HG丸ｺﾞｼｯｸM-PRO" w:hAnsi="HG丸ｺﾞｼｯｸM-PRO" w:cs="Times New Roman"/>
          <w:szCs w:val="21"/>
        </w:rPr>
        <w:t>全国統一ナビダイヤル）</w:t>
      </w:r>
    </w:p>
    <w:p w:rsidR="001A03DD" w:rsidRDefault="006B546C" w:rsidP="001A03DD">
      <w:pPr>
        <w:tabs>
          <w:tab w:val="left" w:pos="4820"/>
        </w:tabs>
        <w:adjustRightInd w:val="0"/>
        <w:jc w:val="left"/>
        <w:textAlignment w:val="baseline"/>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noProof/>
          <w:sz w:val="22"/>
        </w:rPr>
        <mc:AlternateContent>
          <mc:Choice Requires="wps">
            <w:drawing>
              <wp:anchor distT="0" distB="0" distL="114300" distR="114300" simplePos="0" relativeHeight="251681792" behindDoc="0" locked="0" layoutInCell="1" allowOverlap="1" wp14:anchorId="2E15EA30" wp14:editId="19C604BD">
                <wp:simplePos x="0" y="0"/>
                <wp:positionH relativeFrom="column">
                  <wp:posOffset>1739265</wp:posOffset>
                </wp:positionH>
                <wp:positionV relativeFrom="paragraph">
                  <wp:posOffset>177800</wp:posOffset>
                </wp:positionV>
                <wp:extent cx="4305300" cy="10001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3053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6B12" w:rsidRDefault="00DD6B12" w:rsidP="006B546C">
                            <w:pPr>
                              <w:rPr>
                                <w:color w:val="000000" w:themeColor="text1"/>
                              </w:rPr>
                            </w:pPr>
                            <w:r>
                              <w:rPr>
                                <w:rFonts w:hint="eastAsia"/>
                                <w:color w:val="000000" w:themeColor="text1"/>
                              </w:rPr>
                              <w:t>精神保健福祉瓦版ニュースは、精神保健福祉についての情報および関係機関等の活動内容などを紹介するため、年４回程度発行します。</w:t>
                            </w:r>
                          </w:p>
                          <w:p w:rsidR="00DD6B12" w:rsidRPr="006B546C" w:rsidRDefault="00DD6B12" w:rsidP="006B546C">
                            <w:pPr>
                              <w:rPr>
                                <w:color w:val="000000" w:themeColor="text1"/>
                              </w:rPr>
                            </w:pPr>
                            <w:r>
                              <w:rPr>
                                <w:rFonts w:hint="eastAsia"/>
                                <w:color w:val="000000" w:themeColor="text1"/>
                              </w:rPr>
                              <w:t>今年もどうぞよろしくお願いいたします。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5EA30" id="正方形/長方形 17" o:spid="_x0000_s1026" style="position:absolute;margin-left:136.95pt;margin-top:14pt;width:339pt;height:7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" filled="f" stroked="f" strokeweight="2pt">
                <v:textbox>
                  <w:txbxContent>
                    <w:p w:rsidR="00DD6B12" w:rsidRDefault="00DD6B12" w:rsidP="006B546C">
                      <w:pPr>
                        <w:rPr>
                          <w:color w:val="000000" w:themeColor="text1"/>
                        </w:rPr>
                      </w:pPr>
                      <w:r>
                        <w:rPr>
                          <w:rFonts w:hint="eastAsia"/>
                          <w:color w:val="000000" w:themeColor="text1"/>
                        </w:rPr>
                        <w:t>精神保健福祉瓦版ニュースは、精神保健福祉についての情報および関係機関等の活動内容などを紹介するため、年４回程度発行します。</w:t>
                      </w:r>
                    </w:p>
                    <w:p w:rsidR="00DD6B12" w:rsidRPr="006B546C" w:rsidRDefault="00DD6B12" w:rsidP="006B546C">
                      <w:pPr>
                        <w:rPr>
                          <w:color w:val="000000" w:themeColor="text1"/>
                        </w:rPr>
                      </w:pPr>
                      <w:r>
                        <w:rPr>
                          <w:rFonts w:hint="eastAsia"/>
                          <w:color w:val="000000" w:themeColor="text1"/>
                        </w:rPr>
                        <w:t>今年もどうぞよろしくお願いいたします。</w:t>
                      </w:r>
                    </w:p>
                  </w:txbxContent>
                </v:textbox>
              </v:rect>
            </w:pict>
          </mc:Fallback>
        </mc:AlternateContent>
      </w:r>
      <w:r w:rsidR="001A03DD" w:rsidRPr="00390F33">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75648" behindDoc="0" locked="0" layoutInCell="1" allowOverlap="1" wp14:anchorId="0AFC82C0" wp14:editId="1430C583">
                <wp:simplePos x="0" y="0"/>
                <wp:positionH relativeFrom="column">
                  <wp:posOffset>-10795</wp:posOffset>
                </wp:positionH>
                <wp:positionV relativeFrom="paragraph">
                  <wp:posOffset>181610</wp:posOffset>
                </wp:positionV>
                <wp:extent cx="6057900" cy="0"/>
                <wp:effectExtent l="13970" t="14605" r="14605" b="139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544910" id="直線コネクタ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3pt" to="476.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VFNAIAADc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" strokeweight="1.5pt"/>
            </w:pict>
          </mc:Fallback>
        </mc:AlternateContent>
      </w:r>
      <w:r w:rsidR="001A03DD" w:rsidRPr="00160567">
        <w:rPr>
          <w:rFonts w:ascii="HG丸ｺﾞｼｯｸM-PRO" w:eastAsia="HG丸ｺﾞｼｯｸM-PRO" w:hAnsi="HG丸ｺﾞｼｯｸM-PRO" w:cs="Times New Roman" w:hint="eastAsia"/>
          <w:b/>
          <w:sz w:val="22"/>
        </w:rPr>
        <w:t xml:space="preserve">　　　　            URL　</w:t>
      </w:r>
      <w:hyperlink r:id="rId8" w:history="1">
        <w:r w:rsidR="00FB26DB" w:rsidRPr="005D6592">
          <w:rPr>
            <w:rStyle w:val="aa"/>
            <w:rFonts w:ascii="HG丸ｺﾞｼｯｸM-PRO" w:eastAsia="HG丸ｺﾞｼｯｸM-PRO" w:hAnsi="HG丸ｺﾞｼｯｸM-PRO" w:cs="Times New Roman"/>
            <w:b/>
            <w:sz w:val="22"/>
          </w:rPr>
          <w:t>http://www.pref.fukushima.lg.jp/sec/21840a</w:t>
        </w:r>
        <w:r w:rsidR="00FB26DB" w:rsidRPr="005D6592">
          <w:rPr>
            <w:rStyle w:val="aa"/>
            <w:rFonts w:ascii="HG丸ｺﾞｼｯｸM-PRO" w:eastAsia="HG丸ｺﾞｼｯｸM-PRO" w:hAnsi="HG丸ｺﾞｼｯｸM-PRO" w:cs="Times New Roman" w:hint="eastAsia"/>
            <w:b/>
            <w:sz w:val="22"/>
          </w:rPr>
          <w:t>/</w:t>
        </w:r>
      </w:hyperlink>
    </w:p>
    <w:p w:rsidR="006B546C" w:rsidRDefault="00685875" w:rsidP="006B546C">
      <w:pPr>
        <w:tabs>
          <w:tab w:val="left" w:pos="4820"/>
        </w:tabs>
        <w:adjustRightInd w:val="0"/>
        <w:ind w:left="2730" w:hangingChars="1300" w:hanging="2730"/>
        <w:jc w:val="left"/>
        <w:textAlignment w:val="baseline"/>
        <w:rPr>
          <w:rFonts w:ascii="HG丸ｺﾞｼｯｸM-PRO" w:eastAsia="HG丸ｺﾞｼｯｸM-PRO" w:hAnsi="HG丸ｺﾞｼｯｸM-PRO" w:cs="Times New Roman"/>
          <w:b/>
          <w:sz w:val="22"/>
        </w:rPr>
      </w:pPr>
      <w:r>
        <w:rPr>
          <w:noProof/>
        </w:rPr>
        <w:drawing>
          <wp:anchor distT="0" distB="0" distL="114300" distR="114300" simplePos="0" relativeHeight="251736064" behindDoc="1" locked="0" layoutInCell="1" allowOverlap="1" wp14:anchorId="3A879337" wp14:editId="7E278A5B">
            <wp:simplePos x="0" y="0"/>
            <wp:positionH relativeFrom="margin">
              <wp:align>left</wp:align>
            </wp:positionH>
            <wp:positionV relativeFrom="paragraph">
              <wp:posOffset>29845</wp:posOffset>
            </wp:positionV>
            <wp:extent cx="940435" cy="803275"/>
            <wp:effectExtent l="0" t="0" r="0" b="0"/>
            <wp:wrapTight wrapText="bothSides">
              <wp:wrapPolygon edited="0">
                <wp:start x="7876" y="0"/>
                <wp:lineTo x="0" y="2049"/>
                <wp:lineTo x="0" y="4610"/>
                <wp:lineTo x="4375" y="8196"/>
                <wp:lineTo x="438" y="10245"/>
                <wp:lineTo x="0" y="14343"/>
                <wp:lineTo x="438" y="16392"/>
                <wp:lineTo x="15752" y="21002"/>
                <wp:lineTo x="16627" y="21002"/>
                <wp:lineTo x="20564" y="21002"/>
                <wp:lineTo x="21002" y="18953"/>
                <wp:lineTo x="21002" y="16392"/>
                <wp:lineTo x="19689" y="7684"/>
                <wp:lineTo x="14876" y="2049"/>
                <wp:lineTo x="12689" y="0"/>
                <wp:lineTo x="7876" y="0"/>
              </wp:wrapPolygon>
            </wp:wrapTight>
            <wp:docPr id="8" name="図 8" descr="illust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1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546C">
        <w:rPr>
          <w:rFonts w:ascii="HG丸ｺﾞｼｯｸM-PRO" w:eastAsia="HG丸ｺﾞｼｯｸM-PRO" w:hAnsi="HG丸ｺﾞｼｯｸM-PRO" w:cs="Times New Roman" w:hint="eastAsia"/>
          <w:b/>
          <w:sz w:val="22"/>
        </w:rPr>
        <w:t xml:space="preserve">　</w:t>
      </w:r>
    </w:p>
    <w:p w:rsidR="006B546C" w:rsidRDefault="001A03DD" w:rsidP="006B546C">
      <w:pPr>
        <w:tabs>
          <w:tab w:val="left" w:pos="4820"/>
        </w:tabs>
        <w:adjustRightInd w:val="0"/>
        <w:ind w:leftChars="1100" w:left="2310"/>
        <w:jc w:val="left"/>
        <w:textAlignment w:val="baseline"/>
        <w:rPr>
          <w:rFonts w:asciiTheme="minorEastAsia" w:hAnsiTheme="minorEastAsia" w:cs="Times New Roman"/>
          <w:b/>
          <w:szCs w:val="21"/>
        </w:rPr>
      </w:pPr>
      <w:r w:rsidRPr="00160567">
        <w:rPr>
          <w:rFonts w:asciiTheme="minorEastAsia" w:hAnsiTheme="minorEastAsia" w:cs="Times New Roman" w:hint="eastAsia"/>
          <w:b/>
          <w:szCs w:val="21"/>
        </w:rPr>
        <w:t>-</w:t>
      </w:r>
    </w:p>
    <w:p w:rsidR="00E4736A" w:rsidRDefault="00E4736A" w:rsidP="006B546C">
      <w:pPr>
        <w:tabs>
          <w:tab w:val="left" w:pos="4820"/>
        </w:tabs>
        <w:adjustRightInd w:val="0"/>
        <w:jc w:val="left"/>
        <w:textAlignment w:val="baseline"/>
        <w:rPr>
          <w:rFonts w:asciiTheme="minorEastAsia" w:hAnsiTheme="minorEastAsia" w:cs="Times New Roman"/>
          <w:b/>
          <w:szCs w:val="21"/>
        </w:rPr>
      </w:pPr>
    </w:p>
    <w:p w:rsidR="00E4736A" w:rsidRDefault="00E4736A" w:rsidP="006B546C">
      <w:pPr>
        <w:tabs>
          <w:tab w:val="left" w:pos="4820"/>
        </w:tabs>
        <w:adjustRightInd w:val="0"/>
        <w:jc w:val="left"/>
        <w:textAlignment w:val="baseline"/>
        <w:rPr>
          <w:rFonts w:asciiTheme="minorEastAsia" w:hAnsiTheme="minorEastAsia" w:cs="Times New Roman"/>
          <w:b/>
          <w:szCs w:val="21"/>
        </w:rPr>
      </w:pPr>
      <w:r w:rsidRPr="00390F33">
        <w:rPr>
          <w:rFonts w:asciiTheme="minorEastAsia" w:hAnsiTheme="minorEastAsia" w:cs="Times New Roman"/>
          <w:noProof/>
          <w:sz w:val="20"/>
          <w:szCs w:val="20"/>
        </w:rPr>
        <mc:AlternateContent>
          <mc:Choice Requires="wps">
            <w:drawing>
              <wp:anchor distT="0" distB="0" distL="114300" distR="114300" simplePos="0" relativeHeight="251674624" behindDoc="0" locked="0" layoutInCell="1" allowOverlap="1" wp14:anchorId="5A010BA5" wp14:editId="7528AC67">
                <wp:simplePos x="0" y="0"/>
                <wp:positionH relativeFrom="column">
                  <wp:posOffset>-18415</wp:posOffset>
                </wp:positionH>
                <wp:positionV relativeFrom="paragraph">
                  <wp:posOffset>172085</wp:posOffset>
                </wp:positionV>
                <wp:extent cx="6153150" cy="0"/>
                <wp:effectExtent l="13970" t="14605" r="14605" b="1397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57C6D4" id="直線コネクタ 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5pt" to="483.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" strokeweight="1.5pt"/>
            </w:pict>
          </mc:Fallback>
        </mc:AlternateContent>
      </w:r>
    </w:p>
    <w:p w:rsidR="001A03DD" w:rsidRPr="00160567" w:rsidRDefault="006B546C" w:rsidP="00E4736A">
      <w:pPr>
        <w:tabs>
          <w:tab w:val="left" w:pos="4820"/>
        </w:tabs>
        <w:adjustRightInd w:val="0"/>
        <w:ind w:firstLineChars="1600" w:firstLine="3373"/>
        <w:jc w:val="left"/>
        <w:textAlignment w:val="baseline"/>
        <w:rPr>
          <w:rFonts w:asciiTheme="minorEastAsia" w:hAnsiTheme="minorEastAsia" w:cs="Times New Roman"/>
          <w:b/>
          <w:szCs w:val="21"/>
        </w:rPr>
      </w:pPr>
      <w:r>
        <w:rPr>
          <w:rFonts w:asciiTheme="minorEastAsia" w:hAnsiTheme="minorEastAsia" w:cs="Times New Roman" w:hint="eastAsia"/>
          <w:b/>
          <w:szCs w:val="21"/>
        </w:rPr>
        <w:t>----</w:t>
      </w:r>
      <w:r w:rsidR="001A03DD" w:rsidRPr="00160567">
        <w:rPr>
          <w:rFonts w:asciiTheme="minorEastAsia" w:hAnsiTheme="minorEastAsia" w:cs="Times New Roman" w:hint="eastAsia"/>
          <w:b/>
          <w:szCs w:val="21"/>
        </w:rPr>
        <w:t xml:space="preserve">- </w:t>
      </w:r>
      <w:r w:rsidR="001A03DD" w:rsidRPr="00160567">
        <w:rPr>
          <w:rFonts w:asciiTheme="minorEastAsia" w:hAnsiTheme="minorEastAsia" w:cs="Times New Roman" w:hint="eastAsia"/>
          <w:szCs w:val="21"/>
        </w:rPr>
        <w:t>内 容</w:t>
      </w:r>
      <w:r w:rsidR="001A03DD" w:rsidRPr="00160567">
        <w:rPr>
          <w:rFonts w:asciiTheme="minorEastAsia" w:hAnsiTheme="minorEastAsia" w:cs="Times New Roman"/>
          <w:b/>
          <w:szCs w:val="21"/>
        </w:rPr>
        <w:t xml:space="preserve"> ----</w:t>
      </w:r>
    </w:p>
    <w:p w:rsidR="001A03DD" w:rsidRDefault="001A03DD" w:rsidP="001A03DD">
      <w:pPr>
        <w:tabs>
          <w:tab w:val="left" w:pos="4820"/>
        </w:tabs>
        <w:adjustRightInd w:val="0"/>
        <w:snapToGrid w:val="0"/>
        <w:textAlignment w:val="baseline"/>
        <w:rPr>
          <w:rFonts w:asciiTheme="minorEastAsia" w:hAnsiTheme="minorEastAsia" w:cs="Times New Roman"/>
          <w:szCs w:val="21"/>
        </w:rPr>
      </w:pPr>
      <w:r w:rsidRPr="00160567">
        <w:rPr>
          <w:rFonts w:asciiTheme="minorEastAsia" w:hAnsiTheme="minorEastAsia" w:cs="ＭＳ 明朝" w:hint="eastAsia"/>
          <w:sz w:val="28"/>
          <w:szCs w:val="28"/>
        </w:rPr>
        <w:t>❏</w:t>
      </w:r>
      <w:r w:rsidRPr="00A469CC">
        <w:rPr>
          <w:rFonts w:asciiTheme="minorEastAsia" w:hAnsiTheme="minorEastAsia" w:cs="Times New Roman" w:hint="eastAsia"/>
          <w:szCs w:val="21"/>
        </w:rPr>
        <w:t>特集　【</w:t>
      </w:r>
      <w:r w:rsidR="000B4E63">
        <w:rPr>
          <w:rFonts w:asciiTheme="minorEastAsia" w:hAnsiTheme="minorEastAsia" w:cs="Times New Roman" w:hint="eastAsia"/>
          <w:szCs w:val="21"/>
        </w:rPr>
        <w:t>災害</w:t>
      </w:r>
      <w:r w:rsidR="00E4736A">
        <w:rPr>
          <w:rFonts w:asciiTheme="minorEastAsia" w:hAnsiTheme="minorEastAsia" w:cs="Times New Roman" w:hint="eastAsia"/>
          <w:szCs w:val="21"/>
        </w:rPr>
        <w:t>対応</w:t>
      </w:r>
      <w:r w:rsidRPr="00A469CC">
        <w:rPr>
          <w:rFonts w:asciiTheme="minorEastAsia" w:hAnsiTheme="minorEastAsia" w:cs="Times New Roman" w:hint="eastAsia"/>
          <w:szCs w:val="21"/>
        </w:rPr>
        <w:t>】</w:t>
      </w:r>
    </w:p>
    <w:p w:rsidR="00FA40B3" w:rsidRDefault="00FA40B3" w:rsidP="00FA40B3">
      <w:pPr>
        <w:tabs>
          <w:tab w:val="left" w:pos="4820"/>
        </w:tabs>
        <w:adjustRightInd w:val="0"/>
        <w:snapToGrid w:val="0"/>
        <w:textAlignment w:val="baseline"/>
        <w:rPr>
          <w:rFonts w:asciiTheme="minorEastAsia" w:hAnsiTheme="minorEastAsia" w:cs="Times New Roman"/>
          <w:szCs w:val="21"/>
        </w:rPr>
      </w:pPr>
      <w:r>
        <w:rPr>
          <w:rFonts w:asciiTheme="minorEastAsia" w:hAnsiTheme="minorEastAsia" w:cs="Times New Roman" w:hint="eastAsia"/>
          <w:szCs w:val="21"/>
        </w:rPr>
        <w:t xml:space="preserve">　〇災害への対応　　　　　　　　　　福島県ＤＰＡＴ統括者　</w:t>
      </w:r>
    </w:p>
    <w:p w:rsidR="00FA40B3" w:rsidRPr="00A469CC" w:rsidRDefault="00FA40B3" w:rsidP="00FA40B3">
      <w:pPr>
        <w:tabs>
          <w:tab w:val="left" w:pos="4820"/>
        </w:tabs>
        <w:adjustRightInd w:val="0"/>
        <w:snapToGrid w:val="0"/>
        <w:ind w:firstLineChars="1800" w:firstLine="3780"/>
        <w:textAlignment w:val="baseline"/>
        <w:rPr>
          <w:rFonts w:asciiTheme="minorEastAsia" w:hAnsiTheme="minorEastAsia" w:cs="Times New Roman"/>
          <w:szCs w:val="21"/>
        </w:rPr>
      </w:pPr>
      <w:r>
        <w:rPr>
          <w:rFonts w:asciiTheme="minorEastAsia" w:hAnsiTheme="minorEastAsia" w:cs="Times New Roman" w:hint="eastAsia"/>
          <w:szCs w:val="21"/>
        </w:rPr>
        <w:t>福島県精神保健福祉センター　主幹後藤　大介</w:t>
      </w:r>
    </w:p>
    <w:p w:rsidR="001A03DD" w:rsidRPr="001A03DD" w:rsidRDefault="001A03DD" w:rsidP="001A03DD">
      <w:pPr>
        <w:tabs>
          <w:tab w:val="left" w:pos="4820"/>
        </w:tabs>
        <w:adjustRightInd w:val="0"/>
        <w:snapToGrid w:val="0"/>
        <w:ind w:firstLineChars="100" w:firstLine="210"/>
        <w:textAlignment w:val="baseline"/>
        <w:rPr>
          <w:rFonts w:asciiTheme="minorEastAsia" w:hAnsiTheme="minorEastAsia" w:cs="Times New Roman"/>
          <w:szCs w:val="21"/>
        </w:rPr>
      </w:pPr>
      <w:r w:rsidRPr="001A03DD">
        <w:rPr>
          <w:rFonts w:asciiTheme="minorEastAsia" w:hAnsiTheme="minorEastAsia" w:cs="Times New Roman" w:hint="eastAsia"/>
          <w:szCs w:val="21"/>
        </w:rPr>
        <w:t>○ふくしま</w:t>
      </w:r>
      <w:r w:rsidR="000B4E63">
        <w:rPr>
          <w:rFonts w:asciiTheme="minorEastAsia" w:hAnsiTheme="minorEastAsia" w:cs="Times New Roman" w:hint="eastAsia"/>
          <w:szCs w:val="21"/>
        </w:rPr>
        <w:t>心のケアセンターの“今”ふくしま</w:t>
      </w:r>
      <w:r w:rsidRPr="001A03DD">
        <w:rPr>
          <w:rFonts w:asciiTheme="minorEastAsia" w:hAnsiTheme="minorEastAsia" w:cs="Times New Roman" w:hint="eastAsia"/>
          <w:szCs w:val="21"/>
        </w:rPr>
        <w:t>こころの</w:t>
      </w:r>
      <w:r w:rsidR="000B4E63">
        <w:rPr>
          <w:rFonts w:asciiTheme="minorEastAsia" w:hAnsiTheme="minorEastAsia" w:cs="Times New Roman" w:hint="eastAsia"/>
          <w:szCs w:val="21"/>
        </w:rPr>
        <w:t>ケアセンター　所長　渡辺　厚</w:t>
      </w:r>
    </w:p>
    <w:p w:rsidR="00E4736A" w:rsidRPr="001A03DD" w:rsidRDefault="00E4736A" w:rsidP="00E4736A">
      <w:pPr>
        <w:tabs>
          <w:tab w:val="left" w:pos="4820"/>
        </w:tabs>
        <w:adjustRightInd w:val="0"/>
        <w:snapToGrid w:val="0"/>
        <w:ind w:firstLineChars="100" w:firstLine="210"/>
        <w:textAlignment w:val="baseline"/>
        <w:rPr>
          <w:rFonts w:asciiTheme="minorEastAsia" w:hAnsiTheme="minorEastAsia" w:cs="Times New Roman"/>
          <w:szCs w:val="21"/>
        </w:rPr>
      </w:pPr>
      <w:r w:rsidRPr="001A03DD">
        <w:rPr>
          <w:rFonts w:asciiTheme="minorEastAsia" w:hAnsiTheme="minorEastAsia" w:cs="Times New Roman" w:hint="eastAsia"/>
          <w:szCs w:val="21"/>
        </w:rPr>
        <w:t>○</w:t>
      </w:r>
      <w:r>
        <w:rPr>
          <w:rFonts w:asciiTheme="minorEastAsia" w:hAnsiTheme="minorEastAsia" w:cs="Times New Roman" w:hint="eastAsia"/>
          <w:szCs w:val="21"/>
        </w:rPr>
        <w:t xml:space="preserve">ＰＴＳＤとは？　　　　</w:t>
      </w:r>
      <w:r w:rsidRPr="001A03DD">
        <w:rPr>
          <w:rFonts w:asciiTheme="minorEastAsia" w:hAnsiTheme="minorEastAsia" w:cs="Times New Roman" w:hint="eastAsia"/>
          <w:szCs w:val="21"/>
        </w:rPr>
        <w:t xml:space="preserve">　　　　　福島県精神保健福祉センター</w:t>
      </w:r>
      <w:r>
        <w:rPr>
          <w:rFonts w:asciiTheme="minorEastAsia" w:hAnsiTheme="minorEastAsia" w:cs="Times New Roman" w:hint="eastAsia"/>
          <w:szCs w:val="21"/>
        </w:rPr>
        <w:t xml:space="preserve">　所長　畑　哲信</w:t>
      </w:r>
    </w:p>
    <w:p w:rsidR="001A03DD" w:rsidRPr="001A03DD" w:rsidRDefault="001A03DD" w:rsidP="000B4E63">
      <w:pPr>
        <w:spacing w:line="360" w:lineRule="exact"/>
        <w:rPr>
          <w:rFonts w:asciiTheme="minorEastAsia" w:hAnsiTheme="minorEastAsia" w:cs="Times New Roman"/>
          <w:szCs w:val="21"/>
        </w:rPr>
      </w:pPr>
      <w:r w:rsidRPr="001A03DD">
        <w:rPr>
          <w:rFonts w:asciiTheme="minorEastAsia" w:hAnsiTheme="minorEastAsia" w:cs="ＭＳ 明朝" w:hint="eastAsia"/>
          <w:sz w:val="28"/>
          <w:szCs w:val="28"/>
        </w:rPr>
        <w:t>❏</w:t>
      </w:r>
      <w:r w:rsidRPr="001A03DD">
        <w:rPr>
          <w:rFonts w:asciiTheme="minorEastAsia" w:hAnsiTheme="minorEastAsia" w:cs="Times New Roman" w:hint="eastAsia"/>
          <w:szCs w:val="21"/>
        </w:rPr>
        <w:t>コラム</w:t>
      </w:r>
    </w:p>
    <w:p w:rsidR="001A03DD" w:rsidRDefault="001A03DD" w:rsidP="001A03DD">
      <w:pPr>
        <w:tabs>
          <w:tab w:val="left" w:pos="4820"/>
        </w:tabs>
        <w:adjustRightInd w:val="0"/>
        <w:snapToGrid w:val="0"/>
        <w:ind w:firstLineChars="100" w:firstLine="210"/>
        <w:textAlignment w:val="baseline"/>
        <w:rPr>
          <w:rFonts w:asciiTheme="minorEastAsia" w:hAnsiTheme="minorEastAsia" w:cs="Times New Roman"/>
          <w:szCs w:val="21"/>
        </w:rPr>
      </w:pPr>
      <w:r w:rsidRPr="001A03DD">
        <w:rPr>
          <w:rFonts w:asciiTheme="minorEastAsia" w:hAnsiTheme="minorEastAsia" w:cs="Times New Roman" w:hint="eastAsia"/>
          <w:szCs w:val="21"/>
        </w:rPr>
        <w:t>『</w:t>
      </w:r>
      <w:r w:rsidR="000B4E63">
        <w:rPr>
          <w:rFonts w:asciiTheme="minorEastAsia" w:hAnsiTheme="minorEastAsia" w:cs="Times New Roman" w:hint="eastAsia"/>
          <w:szCs w:val="21"/>
        </w:rPr>
        <w:t>災害時の心のケアについて</w:t>
      </w:r>
      <w:r w:rsidRPr="001A03DD">
        <w:rPr>
          <w:rFonts w:asciiTheme="minorEastAsia" w:hAnsiTheme="minorEastAsia" w:cs="Times New Roman" w:hint="eastAsia"/>
          <w:szCs w:val="21"/>
        </w:rPr>
        <w:t xml:space="preserve">』　　　精神保健福祉センター　</w:t>
      </w:r>
      <w:r w:rsidR="000B4E63">
        <w:rPr>
          <w:rFonts w:asciiTheme="minorEastAsia" w:hAnsiTheme="minorEastAsia" w:cs="Times New Roman" w:hint="eastAsia"/>
          <w:szCs w:val="21"/>
        </w:rPr>
        <w:t>科部長　小林正憲</w:t>
      </w:r>
    </w:p>
    <w:p w:rsidR="001A03DD" w:rsidRPr="008903CB" w:rsidRDefault="001A03DD" w:rsidP="001A03DD">
      <w:pPr>
        <w:spacing w:line="360" w:lineRule="exact"/>
        <w:rPr>
          <w:rFonts w:asciiTheme="minorEastAsia" w:hAnsiTheme="minorEastAsia" w:cs="Times New Roman"/>
          <w:color w:val="000000" w:themeColor="text1"/>
          <w:szCs w:val="21"/>
        </w:rPr>
      </w:pPr>
      <w:r w:rsidRPr="008903CB">
        <w:rPr>
          <w:rFonts w:asciiTheme="minorEastAsia" w:hAnsiTheme="minorEastAsia" w:cs="ＭＳ 明朝" w:hint="eastAsia"/>
          <w:color w:val="000000" w:themeColor="text1"/>
          <w:sz w:val="28"/>
          <w:szCs w:val="28"/>
        </w:rPr>
        <w:t>❏</w:t>
      </w:r>
      <w:r w:rsidRPr="008903CB">
        <w:rPr>
          <w:rFonts w:asciiTheme="minorEastAsia" w:hAnsiTheme="minorEastAsia" w:cs="Times New Roman" w:hint="eastAsia"/>
          <w:color w:val="000000" w:themeColor="text1"/>
          <w:szCs w:val="21"/>
        </w:rPr>
        <w:t>トピックス</w:t>
      </w:r>
    </w:p>
    <w:p w:rsidR="00C06CB7" w:rsidRDefault="001A03DD" w:rsidP="001A03DD">
      <w:pPr>
        <w:tabs>
          <w:tab w:val="left" w:pos="4820"/>
        </w:tabs>
        <w:adjustRightInd w:val="0"/>
        <w:snapToGrid w:val="0"/>
        <w:ind w:firstLineChars="100" w:firstLine="210"/>
        <w:textAlignment w:val="baseline"/>
        <w:rPr>
          <w:rFonts w:asciiTheme="minorEastAsia" w:hAnsiTheme="minorEastAsia" w:cs="Times New Roman"/>
          <w:color w:val="000000" w:themeColor="text1"/>
          <w:szCs w:val="21"/>
        </w:rPr>
      </w:pPr>
      <w:r w:rsidRPr="008903CB">
        <w:rPr>
          <w:rFonts w:asciiTheme="minorEastAsia" w:hAnsiTheme="minorEastAsia" w:cs="Times New Roman" w:hint="eastAsia"/>
          <w:color w:val="000000" w:themeColor="text1"/>
          <w:szCs w:val="21"/>
        </w:rPr>
        <w:t>○</w:t>
      </w:r>
      <w:r w:rsidR="00C06CB7">
        <w:rPr>
          <w:rFonts w:asciiTheme="minorEastAsia" w:hAnsiTheme="minorEastAsia" w:cs="Times New Roman" w:hint="eastAsia"/>
          <w:color w:val="000000" w:themeColor="text1"/>
          <w:szCs w:val="21"/>
        </w:rPr>
        <w:t>アウトリーチ推進事業『ＲｅＭＷＣＡＴ地域精神保健福祉連携支援チーム』の取り組み</w:t>
      </w:r>
    </w:p>
    <w:p w:rsidR="00825A4E" w:rsidRDefault="00825A4E" w:rsidP="00825A4E">
      <w:pPr>
        <w:pBdr>
          <w:bottom w:val="double" w:sz="6" w:space="1" w:color="auto"/>
        </w:pBdr>
        <w:tabs>
          <w:tab w:val="left" w:pos="4820"/>
        </w:tabs>
        <w:adjustRightInd w:val="0"/>
        <w:snapToGrid w:val="0"/>
        <w:textAlignment w:val="baseline"/>
        <w:rPr>
          <w:rFonts w:asciiTheme="minorEastAsia" w:hAnsiTheme="minorEastAsia" w:cs="Times New Roman"/>
          <w:szCs w:val="21"/>
        </w:rPr>
      </w:pPr>
      <w:r w:rsidRPr="00160567">
        <w:rPr>
          <w:rFonts w:asciiTheme="minorEastAsia" w:hAnsiTheme="minorEastAsia" w:cs="ＭＳ 明朝" w:hint="eastAsia"/>
          <w:sz w:val="28"/>
          <w:szCs w:val="28"/>
        </w:rPr>
        <w:t>❏</w:t>
      </w:r>
      <w:r w:rsidRPr="00160567">
        <w:rPr>
          <w:rFonts w:asciiTheme="minorEastAsia" w:hAnsiTheme="minorEastAsia" w:cs="Times New Roman" w:hint="eastAsia"/>
          <w:szCs w:val="21"/>
        </w:rPr>
        <w:t>精神保健福祉センターからのお知らせ</w:t>
      </w:r>
    </w:p>
    <w:p w:rsidR="009269B2" w:rsidRDefault="009269B2" w:rsidP="009269B2">
      <w:pPr>
        <w:pBdr>
          <w:bottom w:val="double" w:sz="6" w:space="1" w:color="auto"/>
        </w:pBdr>
        <w:tabs>
          <w:tab w:val="left" w:pos="4820"/>
        </w:tabs>
        <w:adjustRightInd w:val="0"/>
        <w:snapToGrid w:val="0"/>
        <w:ind w:firstLineChars="100" w:firstLine="210"/>
        <w:textAlignment w:val="baseline"/>
        <w:rPr>
          <w:rFonts w:asciiTheme="minorEastAsia" w:hAnsiTheme="minorEastAsia" w:cs="Times New Roman"/>
          <w:szCs w:val="21"/>
        </w:rPr>
      </w:pPr>
      <w:r>
        <w:rPr>
          <w:rFonts w:asciiTheme="minorEastAsia" w:hAnsiTheme="minorEastAsia" w:cs="Times New Roman" w:hint="eastAsia"/>
          <w:color w:val="000000" w:themeColor="text1"/>
          <w:szCs w:val="21"/>
        </w:rPr>
        <w:t>〇研修会の開催</w:t>
      </w:r>
      <w:r w:rsidR="00DC0A04">
        <w:rPr>
          <w:rFonts w:asciiTheme="minorEastAsia" w:hAnsiTheme="minorEastAsia" w:cs="Times New Roman" w:hint="eastAsia"/>
          <w:color w:val="000000" w:themeColor="text1"/>
          <w:szCs w:val="21"/>
        </w:rPr>
        <w:t>報告</w:t>
      </w:r>
      <w:r w:rsidRPr="008903CB">
        <w:rPr>
          <w:rFonts w:asciiTheme="minorEastAsia" w:hAnsiTheme="minorEastAsia" w:cs="Times New Roman" w:hint="eastAsia"/>
          <w:color w:val="000000" w:themeColor="text1"/>
          <w:szCs w:val="21"/>
        </w:rPr>
        <w:t xml:space="preserve">　</w:t>
      </w:r>
    </w:p>
    <w:p w:rsidR="009269B2" w:rsidRDefault="009269B2" w:rsidP="00825A4E">
      <w:pPr>
        <w:pBdr>
          <w:bottom w:val="double" w:sz="6" w:space="1" w:color="auto"/>
        </w:pBdr>
        <w:tabs>
          <w:tab w:val="left" w:pos="4820"/>
        </w:tabs>
        <w:adjustRightInd w:val="0"/>
        <w:snapToGrid w:val="0"/>
        <w:textAlignment w:val="baseline"/>
        <w:rPr>
          <w:rFonts w:asciiTheme="minorEastAsia" w:hAnsiTheme="minorEastAsia" w:cs="Times New Roman"/>
          <w:szCs w:val="21"/>
        </w:rPr>
      </w:pPr>
      <w:r>
        <w:rPr>
          <w:rFonts w:asciiTheme="minorEastAsia" w:hAnsiTheme="minorEastAsia" w:cs="Times New Roman" w:hint="eastAsia"/>
          <w:szCs w:val="21"/>
        </w:rPr>
        <w:t xml:space="preserve">　〇２０１９年度精神保健福祉センター事業計画（上半期）</w:t>
      </w:r>
    </w:p>
    <w:p w:rsidR="009269B2" w:rsidRDefault="00E4736A" w:rsidP="00825A4E">
      <w:pPr>
        <w:pBdr>
          <w:bottom w:val="double" w:sz="6" w:space="1" w:color="auto"/>
        </w:pBdr>
        <w:tabs>
          <w:tab w:val="left" w:pos="4820"/>
        </w:tabs>
        <w:adjustRightInd w:val="0"/>
        <w:snapToGrid w:val="0"/>
        <w:textAlignment w:val="baseline"/>
        <w:rPr>
          <w:rFonts w:asciiTheme="minorEastAsia" w:hAnsiTheme="minorEastAsia" w:cs="Times New Roman"/>
          <w:szCs w:val="21"/>
        </w:rPr>
      </w:pPr>
      <w:r>
        <w:rPr>
          <w:rFonts w:hint="eastAsia"/>
          <w:noProof/>
        </w:rPr>
        <mc:AlternateContent>
          <mc:Choice Requires="wps">
            <w:drawing>
              <wp:anchor distT="0" distB="0" distL="114300" distR="114300" simplePos="0" relativeHeight="251678720" behindDoc="0" locked="0" layoutInCell="1" allowOverlap="1" wp14:anchorId="1BEAF85A" wp14:editId="204666BE">
                <wp:simplePos x="0" y="0"/>
                <wp:positionH relativeFrom="column">
                  <wp:posOffset>-104775</wp:posOffset>
                </wp:positionH>
                <wp:positionV relativeFrom="paragraph">
                  <wp:posOffset>220345</wp:posOffset>
                </wp:positionV>
                <wp:extent cx="5638800" cy="8001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5638800" cy="800100"/>
                        </a:xfrm>
                        <a:prstGeom prst="horizontalScroll">
                          <a:avLst/>
                        </a:prstGeom>
                        <a:solidFill>
                          <a:schemeClr val="accent6">
                            <a:lumMod val="40000"/>
                            <a:lumOff val="60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D6B12" w:rsidRPr="00685875" w:rsidRDefault="00DD6B12" w:rsidP="00685875">
                            <w:pPr>
                              <w:ind w:firstLineChars="200" w:firstLine="1044"/>
                              <w:rPr>
                                <w:rFonts w:ascii="HG丸ｺﾞｼｯｸM-PRO" w:eastAsia="HG丸ｺﾞｼｯｸM-PRO" w:hAnsi="HG丸ｺﾞｼｯｸM-PRO"/>
                                <w:b/>
                                <w:sz w:val="52"/>
                                <w:szCs w:val="52"/>
                              </w:rPr>
                            </w:pPr>
                            <w:r w:rsidRPr="00685875">
                              <w:rPr>
                                <w:rFonts w:ascii="HG丸ｺﾞｼｯｸM-PRO" w:eastAsia="HG丸ｺﾞｼｯｸM-PRO" w:hAnsi="HG丸ｺﾞｼｯｸM-PRO" w:hint="eastAsia"/>
                                <w:b/>
                                <w:sz w:val="52"/>
                                <w:szCs w:val="52"/>
                              </w:rPr>
                              <w:t>特集　「災害対応」</w:t>
                            </w:r>
                          </w:p>
                          <w:p w:rsidR="00DD6B12" w:rsidRPr="00825A4E" w:rsidRDefault="00DD6B12" w:rsidP="00825A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AF85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8.25pt;margin-top:17.35pt;width:444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" fillcolor="#fbd4b4 [1305]" strokecolor="#e36c0a [2409]" strokeweight="2pt">
                <v:textbox>
                  <w:txbxContent>
                    <w:p w:rsidR="00DD6B12" w:rsidRPr="00685875" w:rsidRDefault="00DD6B12" w:rsidP="00685875">
                      <w:pPr>
                        <w:ind w:firstLineChars="200" w:firstLine="1044"/>
                        <w:rPr>
                          <w:rFonts w:ascii="HG丸ｺﾞｼｯｸM-PRO" w:eastAsia="HG丸ｺﾞｼｯｸM-PRO" w:hAnsi="HG丸ｺﾞｼｯｸM-PRO"/>
                          <w:b/>
                          <w:sz w:val="52"/>
                          <w:szCs w:val="52"/>
                        </w:rPr>
                      </w:pPr>
                      <w:r w:rsidRPr="00685875">
                        <w:rPr>
                          <w:rFonts w:ascii="HG丸ｺﾞｼｯｸM-PRO" w:eastAsia="HG丸ｺﾞｼｯｸM-PRO" w:hAnsi="HG丸ｺﾞｼｯｸM-PRO" w:hint="eastAsia"/>
                          <w:b/>
                          <w:sz w:val="52"/>
                          <w:szCs w:val="52"/>
                        </w:rPr>
                        <w:t>特集　「災害対応」</w:t>
                      </w:r>
                    </w:p>
                    <w:p w:rsidR="00DD6B12" w:rsidRPr="00825A4E" w:rsidRDefault="00DD6B12" w:rsidP="00825A4E">
                      <w:pPr>
                        <w:jc w:val="center"/>
                      </w:pPr>
                    </w:p>
                  </w:txbxContent>
                </v:textbox>
              </v:shape>
            </w:pict>
          </mc:Fallback>
        </mc:AlternateContent>
      </w:r>
    </w:p>
    <w:p w:rsidR="00C06CB7" w:rsidRPr="009269B2" w:rsidRDefault="00C06CB7" w:rsidP="00685875">
      <w:pPr>
        <w:tabs>
          <w:tab w:val="left" w:pos="4820"/>
        </w:tabs>
        <w:adjustRightInd w:val="0"/>
        <w:snapToGrid w:val="0"/>
        <w:ind w:firstLineChars="100" w:firstLine="210"/>
        <w:textAlignment w:val="baseline"/>
        <w:rPr>
          <w:rFonts w:asciiTheme="minorEastAsia" w:hAnsiTheme="minorEastAsia" w:cs="Times New Roman"/>
          <w:szCs w:val="21"/>
        </w:rPr>
      </w:pPr>
      <w:r>
        <w:rPr>
          <w:rFonts w:asciiTheme="minorEastAsia" w:hAnsiTheme="minorEastAsia" w:cs="Times New Roman" w:hint="eastAsia"/>
          <w:szCs w:val="21"/>
        </w:rPr>
        <w:t xml:space="preserve">　</w:t>
      </w:r>
    </w:p>
    <w:p w:rsidR="00652961" w:rsidRDefault="00652961" w:rsidP="00E4736A">
      <w:pPr>
        <w:pBdr>
          <w:bottom w:val="double" w:sz="6" w:space="31" w:color="auto"/>
        </w:pBdr>
        <w:tabs>
          <w:tab w:val="left" w:pos="4820"/>
        </w:tabs>
        <w:adjustRightInd w:val="0"/>
        <w:snapToGrid w:val="0"/>
        <w:textAlignment w:val="baseline"/>
        <w:rPr>
          <w:rFonts w:asciiTheme="minorEastAsia" w:hAnsiTheme="minorEastAsia" w:cs="Times New Roman"/>
          <w:szCs w:val="21"/>
        </w:rPr>
      </w:pPr>
    </w:p>
    <w:p w:rsidR="00E4736A" w:rsidRDefault="00E4736A">
      <w:pPr>
        <w:rPr>
          <w:rFonts w:asciiTheme="minorEastAsia" w:hAnsiTheme="minorEastAsia" w:cs="Times New Roman"/>
          <w:szCs w:val="21"/>
        </w:rPr>
      </w:pPr>
    </w:p>
    <w:p w:rsidR="00860787" w:rsidRPr="000040B6" w:rsidRDefault="00F04FCD" w:rsidP="00860787">
      <w:pPr>
        <w:ind w:firstLineChars="600" w:firstLine="1680"/>
        <w:rPr>
          <w:rFonts w:asciiTheme="minorEastAsia" w:hAnsiTheme="minorEastAsia" w:cs="Times New Roman"/>
          <w:sz w:val="28"/>
          <w:szCs w:val="28"/>
        </w:rPr>
      </w:pPr>
      <w:r w:rsidRPr="000040B6">
        <w:rPr>
          <w:rFonts w:asciiTheme="minorEastAsia" w:hAnsiTheme="minorEastAsia" w:cs="Times New Roman" w:hint="eastAsia"/>
          <w:sz w:val="28"/>
          <w:szCs w:val="28"/>
        </w:rPr>
        <w:t>災害への対応</w:t>
      </w:r>
    </w:p>
    <w:p w:rsidR="000040B6" w:rsidRDefault="00860787" w:rsidP="000040B6">
      <w:pPr>
        <w:ind w:right="960" w:firstLineChars="1400" w:firstLine="3360"/>
        <w:rPr>
          <w:rFonts w:asciiTheme="minorEastAsia" w:hAnsiTheme="minorEastAsia" w:cs="Times New Roman"/>
          <w:sz w:val="24"/>
          <w:szCs w:val="24"/>
        </w:rPr>
      </w:pPr>
      <w:r w:rsidRPr="000040B6">
        <w:rPr>
          <w:rFonts w:asciiTheme="minorEastAsia" w:hAnsiTheme="minorEastAsia" w:cs="Times New Roman" w:hint="eastAsia"/>
          <w:sz w:val="24"/>
          <w:szCs w:val="24"/>
        </w:rPr>
        <w:t>福島県ＤＰＡＴ統括者</w:t>
      </w:r>
    </w:p>
    <w:p w:rsidR="000040B6" w:rsidRDefault="000040B6" w:rsidP="000040B6">
      <w:pPr>
        <w:ind w:right="360"/>
        <w:jc w:val="right"/>
        <w:rPr>
          <w:rFonts w:asciiTheme="minorEastAsia" w:hAnsiTheme="minorEastAsia" w:cs="Times New Roman"/>
          <w:sz w:val="24"/>
          <w:szCs w:val="24"/>
        </w:rPr>
      </w:pPr>
      <w:r>
        <w:rPr>
          <w:rFonts w:asciiTheme="minorEastAsia" w:hAnsiTheme="minorEastAsia" w:cs="Times New Roman" w:hint="eastAsia"/>
          <w:sz w:val="24"/>
          <w:szCs w:val="24"/>
        </w:rPr>
        <w:t>福島県精神保健福祉センター主幹</w:t>
      </w:r>
      <w:r w:rsidR="00860787" w:rsidRPr="000040B6">
        <w:rPr>
          <w:rFonts w:asciiTheme="minorEastAsia" w:hAnsiTheme="minorEastAsia" w:cs="Times New Roman" w:hint="eastAsia"/>
          <w:sz w:val="24"/>
          <w:szCs w:val="24"/>
        </w:rPr>
        <w:t xml:space="preserve">　後藤大介</w:t>
      </w:r>
      <w:r>
        <w:rPr>
          <w:rFonts w:asciiTheme="minorEastAsia" w:hAnsiTheme="minorEastAsia" w:cs="Times New Roman" w:hint="eastAsia"/>
          <w:sz w:val="24"/>
          <w:szCs w:val="24"/>
        </w:rPr>
        <w:t xml:space="preserve">　</w:t>
      </w:r>
    </w:p>
    <w:p w:rsidR="00F04FCD" w:rsidRDefault="000040B6" w:rsidP="000B788A">
      <w:pPr>
        <w:ind w:right="180"/>
        <w:jc w:val="left"/>
        <w:rPr>
          <w:rFonts w:asciiTheme="minorEastAsia" w:hAnsiTheme="minorEastAsia" w:cs="Times New Roman"/>
          <w:szCs w:val="21"/>
        </w:rPr>
      </w:pPr>
      <w:r>
        <w:rPr>
          <w:rFonts w:asciiTheme="minorEastAsia" w:hAnsiTheme="minorEastAsia" w:cs="Times New Roman" w:hint="eastAsia"/>
          <w:szCs w:val="21"/>
        </w:rPr>
        <w:t xml:space="preserve">　</w:t>
      </w:r>
      <w:r w:rsidR="00F04FCD">
        <w:rPr>
          <w:rFonts w:asciiTheme="minorEastAsia" w:hAnsiTheme="minorEastAsia" w:cs="Times New Roman" w:hint="eastAsia"/>
          <w:szCs w:val="21"/>
        </w:rPr>
        <w:t>福島県は、吾妻山など５つの活火山、会津盆地西縁断層帯など４つ以上の活断層が分布するほか、沖合いは北アメリカ</w:t>
      </w:r>
      <w:r w:rsidR="00860787">
        <w:rPr>
          <w:rFonts w:asciiTheme="minorEastAsia" w:hAnsiTheme="minorEastAsia" w:cs="Times New Roman" w:hint="eastAsia"/>
          <w:szCs w:val="21"/>
        </w:rPr>
        <w:t>プ</w:t>
      </w:r>
      <w:r w:rsidR="00F04FCD">
        <w:rPr>
          <w:rFonts w:asciiTheme="minorEastAsia" w:hAnsiTheme="minorEastAsia" w:cs="Times New Roman" w:hint="eastAsia"/>
          <w:szCs w:val="21"/>
        </w:rPr>
        <w:t>レート</w:t>
      </w:r>
      <w:r w:rsidR="00860787">
        <w:rPr>
          <w:rFonts w:asciiTheme="minorEastAsia" w:hAnsiTheme="minorEastAsia" w:cs="Times New Roman" w:hint="eastAsia"/>
          <w:szCs w:val="21"/>
        </w:rPr>
        <w:t>と太平洋プレート</w:t>
      </w:r>
      <w:r w:rsidR="00F04FCD">
        <w:rPr>
          <w:rFonts w:asciiTheme="minorEastAsia" w:hAnsiTheme="minorEastAsia" w:cs="Times New Roman" w:hint="eastAsia"/>
          <w:szCs w:val="21"/>
        </w:rPr>
        <w:t>の境界に接しています。東日本大震災の際には、この福島県沖が震源地の１つとなりました。この国の他地域と同様、本県も多</w:t>
      </w:r>
      <w:r w:rsidR="000B788A">
        <w:rPr>
          <w:rFonts w:asciiTheme="minorEastAsia" w:hAnsiTheme="minorEastAsia" w:cs="Times New Roman" w:hint="eastAsia"/>
          <w:szCs w:val="21"/>
        </w:rPr>
        <w:t>くの災害リスクを抱えていることは諭を待たないでしょう。さらに近年</w:t>
      </w:r>
      <w:r w:rsidR="00F04FCD">
        <w:rPr>
          <w:rFonts w:asciiTheme="minorEastAsia" w:hAnsiTheme="minorEastAsia" w:cs="Times New Roman" w:hint="eastAsia"/>
          <w:szCs w:val="21"/>
        </w:rPr>
        <w:t>、異常気象が世界的に増加していると言われています。今後、雨、風、気温といっ</w:t>
      </w:r>
      <w:r w:rsidR="000B788A">
        <w:rPr>
          <w:rFonts w:asciiTheme="minorEastAsia" w:hAnsiTheme="minorEastAsia" w:cs="Times New Roman" w:hint="eastAsia"/>
          <w:szCs w:val="21"/>
        </w:rPr>
        <w:t>た</w:t>
      </w:r>
      <w:r w:rsidR="00F04FCD">
        <w:rPr>
          <w:rFonts w:asciiTheme="minorEastAsia" w:hAnsiTheme="minorEastAsia" w:cs="Times New Roman" w:hint="eastAsia"/>
          <w:szCs w:val="21"/>
        </w:rPr>
        <w:t>、地震や噴火より身近な自然</w:t>
      </w:r>
      <w:r w:rsidR="00860787">
        <w:rPr>
          <w:rFonts w:asciiTheme="minorEastAsia" w:hAnsiTheme="minorEastAsia" w:cs="Times New Roman" w:hint="eastAsia"/>
          <w:szCs w:val="21"/>
        </w:rPr>
        <w:t>現象</w:t>
      </w:r>
      <w:r w:rsidR="00F04FCD">
        <w:rPr>
          <w:rFonts w:asciiTheme="minorEastAsia" w:hAnsiTheme="minorEastAsia" w:cs="Times New Roman" w:hint="eastAsia"/>
          <w:szCs w:val="21"/>
        </w:rPr>
        <w:t>の変化による災害リスクも懸念されるところです。</w:t>
      </w:r>
    </w:p>
    <w:p w:rsidR="000B788A" w:rsidRDefault="00F04FCD" w:rsidP="000B788A">
      <w:pPr>
        <w:jc w:val="left"/>
        <w:rPr>
          <w:rFonts w:asciiTheme="minorEastAsia" w:hAnsiTheme="minorEastAsia" w:cs="Times New Roman"/>
          <w:szCs w:val="21"/>
        </w:rPr>
      </w:pPr>
      <w:r>
        <w:rPr>
          <w:rFonts w:asciiTheme="minorEastAsia" w:hAnsiTheme="minorEastAsia" w:cs="Times New Roman" w:hint="eastAsia"/>
          <w:szCs w:val="21"/>
        </w:rPr>
        <w:t xml:space="preserve">　災害には起こって欲しくありませんが、現実に起こるものです。災害ダメージをいか</w:t>
      </w:r>
    </w:p>
    <w:p w:rsidR="00F04FCD" w:rsidRDefault="00F04FCD" w:rsidP="000B788A">
      <w:pPr>
        <w:jc w:val="left"/>
        <w:rPr>
          <w:rFonts w:asciiTheme="minorEastAsia" w:hAnsiTheme="minorEastAsia" w:cs="Times New Roman"/>
          <w:szCs w:val="21"/>
        </w:rPr>
      </w:pPr>
      <w:r>
        <w:rPr>
          <w:rFonts w:asciiTheme="minorEastAsia" w:hAnsiTheme="minorEastAsia" w:cs="Times New Roman" w:hint="eastAsia"/>
          <w:szCs w:val="21"/>
        </w:rPr>
        <w:lastRenderedPageBreak/>
        <w:t>に緩衝し、早期に回復しうるか、は社会全体の課題です。この</w:t>
      </w:r>
      <w:r w:rsidR="00860787">
        <w:rPr>
          <w:rFonts w:asciiTheme="minorEastAsia" w:hAnsiTheme="minorEastAsia" w:cs="Times New Roman" w:hint="eastAsia"/>
          <w:szCs w:val="21"/>
        </w:rPr>
        <w:t>減</w:t>
      </w:r>
      <w:r>
        <w:rPr>
          <w:rFonts w:asciiTheme="minorEastAsia" w:hAnsiTheme="minorEastAsia" w:cs="Times New Roman" w:hint="eastAsia"/>
          <w:szCs w:val="21"/>
        </w:rPr>
        <w:t>災と回復について、多くの取り組みがなされていますが、その１つが災害医療支援と言えます。私たちは</w:t>
      </w:r>
      <w:r w:rsidR="004B7FCB">
        <w:rPr>
          <w:rFonts w:asciiTheme="minorEastAsia" w:hAnsiTheme="minorEastAsia" w:cs="Times New Roman" w:hint="eastAsia"/>
          <w:szCs w:val="21"/>
        </w:rPr>
        <w:t>さらにその中の</w:t>
      </w:r>
      <w:r>
        <w:rPr>
          <w:rFonts w:asciiTheme="minorEastAsia" w:hAnsiTheme="minorEastAsia" w:cs="Times New Roman" w:hint="eastAsia"/>
          <w:szCs w:val="21"/>
        </w:rPr>
        <w:t>災害精神医療を担当しています。</w:t>
      </w:r>
    </w:p>
    <w:p w:rsidR="00F04FCD" w:rsidRDefault="008608F8" w:rsidP="005F5041">
      <w:pPr>
        <w:ind w:firstLineChars="100" w:firstLine="210"/>
        <w:rPr>
          <w:rFonts w:asciiTheme="minorEastAsia" w:hAnsiTheme="minorEastAsia" w:cs="Times New Roman"/>
          <w:szCs w:val="21"/>
        </w:rPr>
      </w:pPr>
      <w:r>
        <w:rPr>
          <w:rFonts w:asciiTheme="minorEastAsia" w:hAnsiTheme="minorEastAsia" w:cs="Times New Roman" w:hint="eastAsia"/>
          <w:szCs w:val="21"/>
        </w:rPr>
        <w:t>被災地域では、医療提供体制がダメージ</w:t>
      </w:r>
      <w:r w:rsidR="000B1D37">
        <w:rPr>
          <w:rFonts w:asciiTheme="minorEastAsia" w:hAnsiTheme="minorEastAsia" w:cs="Times New Roman" w:hint="eastAsia"/>
          <w:szCs w:val="21"/>
        </w:rPr>
        <w:t>を</w:t>
      </w:r>
      <w:r>
        <w:rPr>
          <w:rFonts w:asciiTheme="minorEastAsia" w:hAnsiTheme="minorEastAsia" w:cs="Times New Roman" w:hint="eastAsia"/>
          <w:szCs w:val="21"/>
        </w:rPr>
        <w:t>受けてい</w:t>
      </w:r>
      <w:r w:rsidR="000F611D">
        <w:rPr>
          <w:rFonts w:asciiTheme="minorEastAsia" w:hAnsiTheme="minorEastAsia" w:cs="Times New Roman" w:hint="eastAsia"/>
          <w:szCs w:val="21"/>
        </w:rPr>
        <w:t>る一方で、医療ニーズは増大し平時を大きく上回します。このような状況では、被災地域の可動医療機関のみでは対応できません。では、どうするか。まず、外部地域から医療資材を投入する必要があるでしょう。さらに被災地域内では対応困難な傷病者の外部地域への搬送も想定されます。また、人的被害のほか、精神科病院などの建物被害が生じた場合、その程度によっては入院患者さんの迅速な避難と搬送が必要になるでしょう。さらに、被災地域内の被害の詳細や医療ニーズの把握、投入予定医療資源の見積もり、他組織との連携や協働といった調整に際し、情報の収集、共有、伝達がきわめて重要になります。この情報管理が機能しないと、医療資源の投入や広域搬送など、段取ることは困難です。</w:t>
      </w:r>
    </w:p>
    <w:p w:rsidR="000F611D" w:rsidRDefault="000F611D" w:rsidP="005F5041">
      <w:pPr>
        <w:ind w:firstLineChars="100" w:firstLine="210"/>
        <w:rPr>
          <w:rFonts w:asciiTheme="minorEastAsia" w:hAnsiTheme="minorEastAsia" w:cs="Times New Roman"/>
          <w:szCs w:val="21"/>
        </w:rPr>
      </w:pPr>
      <w:r>
        <w:rPr>
          <w:rFonts w:asciiTheme="minorEastAsia" w:hAnsiTheme="minorEastAsia" w:cs="Times New Roman" w:hint="eastAsia"/>
          <w:szCs w:val="21"/>
        </w:rPr>
        <w:t xml:space="preserve">災害精神医療とは、このように被災地域内に生じる精神科医療のニーズの把握と対応しうる資源の適正配分、精神科医療提供体制の補完および一時的強化、精神疾患をもつ被災者への医療支援、災害のストレスによって新たに生じた精神医学的問題を抱える一般住民への医療的対応、さらに支援者への医療的支援といった、一連の活動によって成り立っています。この災害精神医療を急性期から支えるDisaster　</w:t>
      </w:r>
      <w:r w:rsidR="00284EBA">
        <w:rPr>
          <w:rFonts w:asciiTheme="minorEastAsia" w:hAnsiTheme="minorEastAsia" w:cs="Times New Roman" w:hint="eastAsia"/>
          <w:szCs w:val="21"/>
        </w:rPr>
        <w:t>P</w:t>
      </w:r>
      <w:r w:rsidR="00860787">
        <w:rPr>
          <w:rFonts w:asciiTheme="minorEastAsia" w:hAnsiTheme="minorEastAsia" w:cs="Times New Roman" w:hint="eastAsia"/>
          <w:szCs w:val="21"/>
        </w:rPr>
        <w:t>sychiatric</w:t>
      </w:r>
      <w:r w:rsidR="00284EBA">
        <w:rPr>
          <w:rFonts w:asciiTheme="minorEastAsia" w:hAnsiTheme="minorEastAsia" w:cs="Times New Roman" w:hint="eastAsia"/>
          <w:szCs w:val="21"/>
        </w:rPr>
        <w:t xml:space="preserve">　Assistance　Team（災害派遣精神医療チーム：ＤＰＡＴ）です。福島県ＤＰＡＴについては、平成28年2月に</w:t>
      </w:r>
      <w:r w:rsidR="00860787">
        <w:rPr>
          <w:rFonts w:asciiTheme="minorEastAsia" w:hAnsiTheme="minorEastAsia" w:cs="Times New Roman" w:hint="eastAsia"/>
          <w:szCs w:val="21"/>
        </w:rPr>
        <w:t>先遣</w:t>
      </w:r>
      <w:r w:rsidR="00284EBA">
        <w:rPr>
          <w:rFonts w:asciiTheme="minorEastAsia" w:hAnsiTheme="minorEastAsia" w:cs="Times New Roman" w:hint="eastAsia"/>
          <w:szCs w:val="21"/>
        </w:rPr>
        <w:t>隊は県立矢吹病院が担うこと、および統括者がそれぞれ決定され、実質的な整備の途につきました。以来、本県ＤＰＡＴは、同年4月の熊本地震へ５隊を派遣し、平成30年9月の北海道胆振東部地震に際しては先遣隊派遣直前までの準備を行ったほか、研修会を年度ごとに実施しております。さらに、平成30年にはＤＰＡＴ統括者の複数名化も進められ、統括者不在等がＤＰＡＴの運用に遅滞を招かないような配慮がなされています。</w:t>
      </w:r>
    </w:p>
    <w:p w:rsidR="00284EBA" w:rsidRDefault="00284EBA">
      <w:pPr>
        <w:rPr>
          <w:rFonts w:asciiTheme="minorEastAsia" w:hAnsiTheme="minorEastAsia" w:cs="Times New Roman"/>
          <w:szCs w:val="21"/>
        </w:rPr>
      </w:pPr>
      <w:r>
        <w:rPr>
          <w:rFonts w:asciiTheme="minorEastAsia" w:hAnsiTheme="minorEastAsia" w:cs="Times New Roman" w:hint="eastAsia"/>
          <w:szCs w:val="21"/>
        </w:rPr>
        <w:t xml:space="preserve">　先に述べた通り、本県を地震火山学的見地からとらえれば県内での大規模災害は今後起こることですし、近年の</w:t>
      </w:r>
      <w:r w:rsidR="00860787">
        <w:rPr>
          <w:rFonts w:asciiTheme="minorEastAsia" w:hAnsiTheme="minorEastAsia" w:cs="Times New Roman" w:hint="eastAsia"/>
          <w:szCs w:val="21"/>
        </w:rPr>
        <w:t>気候</w:t>
      </w:r>
      <w:r>
        <w:rPr>
          <w:rFonts w:asciiTheme="minorEastAsia" w:hAnsiTheme="minorEastAsia" w:cs="Times New Roman" w:hint="eastAsia"/>
          <w:szCs w:val="21"/>
        </w:rPr>
        <w:t>変動が災害発生リスクを増大させうるでしょう。現在までのところ、本県ＤＰＡＴは県外派遣でのみ活用されてきました。一方、本県内で生じる災害に対しては、本県ＤＰＡＴは調整本部設置を含め指揮系統の確立から、災害急性期対応、地域支援対応などについて、一部県外派遣で</w:t>
      </w:r>
      <w:r w:rsidR="00DD6B12">
        <w:rPr>
          <w:rFonts w:asciiTheme="minorEastAsia" w:hAnsiTheme="minorEastAsia" w:cs="Times New Roman" w:hint="eastAsia"/>
          <w:szCs w:val="21"/>
        </w:rPr>
        <w:t>経験しているとはいえ、今後とも演習や訓練が必要です。さらに</w:t>
      </w:r>
      <w:r w:rsidR="00860787">
        <w:rPr>
          <w:rFonts w:asciiTheme="minorEastAsia" w:hAnsiTheme="minorEastAsia" w:cs="Times New Roman" w:hint="eastAsia"/>
          <w:szCs w:val="21"/>
        </w:rPr>
        <w:t>、</w:t>
      </w:r>
      <w:r w:rsidR="00DD6B12">
        <w:rPr>
          <w:rFonts w:asciiTheme="minorEastAsia" w:hAnsiTheme="minorEastAsia" w:cs="Times New Roman" w:hint="eastAsia"/>
          <w:szCs w:val="21"/>
        </w:rPr>
        <w:t>県内発生の場合は、病院が被災したためＤＰＡＴを編成できないなど、本県ＤＰＡＴの可動数が少なくなるかもしれません。</w:t>
      </w:r>
    </w:p>
    <w:p w:rsidR="00DD6B12" w:rsidRDefault="00DD6B12">
      <w:pPr>
        <w:rPr>
          <w:rFonts w:asciiTheme="minorEastAsia" w:hAnsiTheme="minorEastAsia" w:cs="Times New Roman"/>
          <w:szCs w:val="21"/>
        </w:rPr>
      </w:pPr>
      <w:r>
        <w:rPr>
          <w:rFonts w:asciiTheme="minorEastAsia" w:hAnsiTheme="minorEastAsia" w:cs="Times New Roman" w:hint="eastAsia"/>
          <w:szCs w:val="21"/>
        </w:rPr>
        <w:t>災害の減災化は、平時の準備に依拠します。しかし、日常的に災害対応訓練をしている機関や組織は限られていると思います。さらに、モノはあっても日常で使用する習慣がなければ災害時に扱える人がいない、故障していたなど、役立てられないことになるかもしれません。このため、日常の業務や組織、ルールを災害に対応したものにしていく工夫が重要と考えます。例えば情報の管理や組織間の連携構築の</w:t>
      </w:r>
      <w:r w:rsidR="00860787">
        <w:rPr>
          <w:rFonts w:asciiTheme="minorEastAsia" w:hAnsiTheme="minorEastAsia" w:cs="Times New Roman" w:hint="eastAsia"/>
          <w:szCs w:val="21"/>
        </w:rPr>
        <w:t>あ</w:t>
      </w:r>
      <w:r>
        <w:rPr>
          <w:rFonts w:asciiTheme="minorEastAsia" w:hAnsiTheme="minorEastAsia" w:cs="Times New Roman" w:hint="eastAsia"/>
          <w:szCs w:val="21"/>
        </w:rPr>
        <w:t>り方など、有事対応の平時化を念頭に運用できるものがありそうです。平時の準備は、一般の方への働きかけも重要です。これまでも、</w:t>
      </w:r>
      <w:r>
        <w:rPr>
          <w:rFonts w:asciiTheme="minorEastAsia" w:hAnsiTheme="minorEastAsia" w:cs="Times New Roman" w:hint="eastAsia"/>
          <w:szCs w:val="21"/>
        </w:rPr>
        <w:lastRenderedPageBreak/>
        <w:t>居住エリアや就労エリアが防災マップ上どのような位置づけになっているか、どこに避難したらよいか、普段から災害時に備え何を準備しておけばよいか、など啓発されてきました。災害時のメンタルヘルスについても、今後さらに焦点があてられる必要があります。災害によって受けるメンタルヘルスのダメージを緩和する、なるべく早期から多様なサポートにつながることが、心の健康の回復を促し、ひい</w:t>
      </w:r>
      <w:r w:rsidR="00A00A79">
        <w:rPr>
          <w:rFonts w:asciiTheme="minorEastAsia" w:hAnsiTheme="minorEastAsia" w:cs="Times New Roman" w:hint="eastAsia"/>
          <w:szCs w:val="21"/>
        </w:rPr>
        <w:t>て</w:t>
      </w:r>
      <w:r>
        <w:rPr>
          <w:rFonts w:asciiTheme="minorEastAsia" w:hAnsiTheme="minorEastAsia" w:cs="Times New Roman" w:hint="eastAsia"/>
          <w:szCs w:val="21"/>
        </w:rPr>
        <w:t>は人々の心の減災にも役立つと考えられます。メンタルヘルスに関わる基本的な知識や</w:t>
      </w:r>
      <w:r w:rsidR="00590C42">
        <w:rPr>
          <w:rFonts w:asciiTheme="minorEastAsia" w:hAnsiTheme="minorEastAsia" w:cs="Times New Roman" w:hint="eastAsia"/>
          <w:szCs w:val="21"/>
        </w:rPr>
        <w:t>Psychological　First　Aid（心理的応急処置：ＰＦＡ）など一般市民が行える技術を学ぶ機会を提供していくことも重大な課題です。</w:t>
      </w:r>
    </w:p>
    <w:p w:rsidR="00590C42" w:rsidRDefault="00590C42">
      <w:pPr>
        <w:rPr>
          <w:rFonts w:asciiTheme="minorEastAsia" w:hAnsiTheme="minorEastAsia" w:cs="Times New Roman"/>
          <w:szCs w:val="21"/>
        </w:rPr>
      </w:pPr>
      <w:r>
        <w:rPr>
          <w:rFonts w:asciiTheme="minorEastAsia" w:hAnsiTheme="minorEastAsia" w:cs="Times New Roman" w:hint="eastAsia"/>
          <w:szCs w:val="21"/>
        </w:rPr>
        <w:t>以上、災害への対応として、災害精神医療や福島県ＤＰＡＴについて、そして災害への平時の準備について、大まかに記しました。災害時にどうするかは、平時にどうしているかの延長上にしかなく、決して特別なことではないことを改めて肝に銘じたいと思います。</w:t>
      </w:r>
    </w:p>
    <w:p w:rsidR="000040B6" w:rsidRDefault="000040B6">
      <w:pPr>
        <w:rPr>
          <w:rFonts w:asciiTheme="minorEastAsia" w:hAnsiTheme="minorEastAsia" w:cs="Times New Roman"/>
          <w:szCs w:val="21"/>
        </w:rPr>
      </w:pPr>
    </w:p>
    <w:p w:rsidR="000040B6" w:rsidRDefault="000040B6">
      <w:pPr>
        <w:rPr>
          <w:rFonts w:asciiTheme="minorEastAsia" w:hAnsiTheme="minorEastAsia" w:cs="Times New Roman"/>
          <w:szCs w:val="21"/>
        </w:rPr>
      </w:pPr>
    </w:p>
    <w:p w:rsidR="000040B6" w:rsidRDefault="000040B6">
      <w:pPr>
        <w:rPr>
          <w:rFonts w:asciiTheme="minorEastAsia" w:hAnsiTheme="minorEastAsia" w:cs="Times New Roman"/>
          <w:szCs w:val="21"/>
        </w:rPr>
      </w:pPr>
    </w:p>
    <w:p w:rsidR="005F5041" w:rsidRDefault="004B7FCB">
      <w:r>
        <w:rPr>
          <w:noProof/>
        </w:rPr>
        <w:drawing>
          <wp:inline distT="0" distB="0" distL="0" distR="0">
            <wp:extent cx="5311140" cy="3785235"/>
            <wp:effectExtent l="0" t="0" r="381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スライド1.JPG"/>
                    <pic:cNvPicPr/>
                  </pic:nvPicPr>
                  <pic:blipFill>
                    <a:blip r:embed="rId10">
                      <a:extLst>
                        <a:ext uri="{28A0092B-C50C-407E-A947-70E740481C1C}">
                          <a14:useLocalDpi xmlns:a14="http://schemas.microsoft.com/office/drawing/2010/main" val="0"/>
                        </a:ext>
                      </a:extLst>
                    </a:blip>
                    <a:stretch>
                      <a:fillRect/>
                    </a:stretch>
                  </pic:blipFill>
                  <pic:spPr>
                    <a:xfrm>
                      <a:off x="0" y="0"/>
                      <a:ext cx="5311140" cy="3785235"/>
                    </a:xfrm>
                    <a:prstGeom prst="rect">
                      <a:avLst/>
                    </a:prstGeom>
                  </pic:spPr>
                </pic:pic>
              </a:graphicData>
            </a:graphic>
          </wp:inline>
        </w:drawing>
      </w:r>
    </w:p>
    <w:p w:rsidR="005F5041" w:rsidRDefault="004B7FCB" w:rsidP="004B7FCB">
      <w:pPr>
        <w:jc w:val="right"/>
        <w:rPr>
          <w:sz w:val="22"/>
        </w:rPr>
      </w:pPr>
      <w:r w:rsidRPr="000040B6">
        <w:rPr>
          <w:rFonts w:hint="eastAsia"/>
          <w:sz w:val="22"/>
        </w:rPr>
        <w:t xml:space="preserve">河嶌譲「災害医療の体系的アプローチ　</w:t>
      </w:r>
      <w:r w:rsidRPr="000040B6">
        <w:rPr>
          <w:rFonts w:hint="eastAsia"/>
          <w:sz w:val="22"/>
        </w:rPr>
        <w:t>CSCATTT</w:t>
      </w:r>
      <w:r w:rsidRPr="000040B6">
        <w:rPr>
          <w:rFonts w:hint="eastAsia"/>
          <w:sz w:val="22"/>
        </w:rPr>
        <w:t>」より</w:t>
      </w:r>
    </w:p>
    <w:p w:rsidR="000040B6" w:rsidRDefault="000040B6" w:rsidP="004B7FCB">
      <w:pPr>
        <w:jc w:val="right"/>
        <w:rPr>
          <w:sz w:val="22"/>
        </w:rPr>
      </w:pPr>
    </w:p>
    <w:p w:rsidR="000040B6" w:rsidRDefault="000040B6" w:rsidP="004B7FCB">
      <w:pPr>
        <w:jc w:val="right"/>
        <w:rPr>
          <w:sz w:val="22"/>
        </w:rPr>
      </w:pPr>
    </w:p>
    <w:p w:rsidR="000040B6" w:rsidRDefault="000040B6" w:rsidP="004B7FCB">
      <w:pPr>
        <w:jc w:val="right"/>
        <w:rPr>
          <w:sz w:val="22"/>
        </w:rPr>
      </w:pPr>
    </w:p>
    <w:p w:rsidR="000040B6" w:rsidRDefault="000040B6" w:rsidP="004B7FCB">
      <w:pPr>
        <w:jc w:val="right"/>
        <w:rPr>
          <w:sz w:val="22"/>
        </w:rPr>
      </w:pPr>
    </w:p>
    <w:p w:rsidR="000040B6" w:rsidRDefault="00A00A79" w:rsidP="004B7FCB">
      <w:pPr>
        <w:jc w:val="right"/>
        <w:rPr>
          <w:sz w:val="22"/>
        </w:rPr>
      </w:pPr>
      <w:r w:rsidRPr="00B5057A">
        <w:rPr>
          <w:rFonts w:ascii="ＭＳ ゴシック" w:eastAsia="ＭＳ ゴシック" w:hAnsi="ＭＳ ゴシック" w:hint="eastAsia"/>
          <w:b/>
          <w:noProof/>
          <w:sz w:val="24"/>
          <w:szCs w:val="24"/>
        </w:rPr>
        <w:lastRenderedPageBreak/>
        <mc:AlternateContent>
          <mc:Choice Requires="wps">
            <w:drawing>
              <wp:anchor distT="0" distB="0" distL="114300" distR="114300" simplePos="0" relativeHeight="251746304" behindDoc="1" locked="0" layoutInCell="1" allowOverlap="1" wp14:anchorId="19FABC53" wp14:editId="43177FBD">
                <wp:simplePos x="0" y="0"/>
                <wp:positionH relativeFrom="margin">
                  <wp:align>left</wp:align>
                </wp:positionH>
                <wp:positionV relativeFrom="paragraph">
                  <wp:posOffset>7620</wp:posOffset>
                </wp:positionV>
                <wp:extent cx="5619750" cy="1333500"/>
                <wp:effectExtent l="0" t="0" r="19050" b="19050"/>
                <wp:wrapTight wrapText="bothSides">
                  <wp:wrapPolygon edited="0">
                    <wp:start x="21014" y="0"/>
                    <wp:lineTo x="0" y="2160"/>
                    <wp:lineTo x="0" y="21291"/>
                    <wp:lineTo x="73" y="21600"/>
                    <wp:lineTo x="659" y="21600"/>
                    <wp:lineTo x="805" y="19749"/>
                    <wp:lineTo x="21600" y="19440"/>
                    <wp:lineTo x="21600" y="0"/>
                    <wp:lineTo x="21014" y="0"/>
                  </wp:wrapPolygon>
                </wp:wrapTight>
                <wp:docPr id="22" name="横巻き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33350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0040B6" w:rsidRPr="000040B6" w:rsidRDefault="000040B6" w:rsidP="000040B6">
                            <w:pPr>
                              <w:jc w:val="left"/>
                              <w:rPr>
                                <w:sz w:val="28"/>
                                <w:szCs w:val="28"/>
                              </w:rPr>
                            </w:pPr>
                            <w:r>
                              <w:rPr>
                                <w:rFonts w:ascii="Century" w:eastAsia="ＭＳ 明朝" w:hAnsi="ＭＳ 明朝" w:cs="Times New Roman" w:hint="eastAsia"/>
                                <w:b/>
                                <w:sz w:val="24"/>
                                <w:szCs w:val="24"/>
                              </w:rPr>
                              <w:t xml:space="preserve">　</w:t>
                            </w:r>
                            <w:r w:rsidRPr="000040B6">
                              <w:rPr>
                                <w:rFonts w:ascii="Century" w:eastAsia="ＭＳ 明朝" w:hAnsi="ＭＳ 明朝" w:cs="Times New Roman" w:hint="eastAsia"/>
                                <w:b/>
                                <w:sz w:val="28"/>
                                <w:szCs w:val="28"/>
                              </w:rPr>
                              <w:t>ふくしま心のケア</w:t>
                            </w:r>
                            <w:r w:rsidRPr="000040B6">
                              <w:rPr>
                                <w:rFonts w:ascii="Century" w:eastAsia="ＭＳ 明朝" w:hAnsi="ＭＳ 明朝" w:cs="Times New Roman"/>
                                <w:b/>
                                <w:sz w:val="28"/>
                                <w:szCs w:val="28"/>
                              </w:rPr>
                              <w:t>センターの</w:t>
                            </w:r>
                            <w:r w:rsidRPr="000040B6">
                              <w:rPr>
                                <w:rFonts w:ascii="Century" w:eastAsia="ＭＳ 明朝" w:hAnsi="ＭＳ 明朝" w:cs="Times New Roman" w:hint="eastAsia"/>
                                <w:b/>
                                <w:sz w:val="28"/>
                                <w:szCs w:val="28"/>
                              </w:rPr>
                              <w:t>“</w:t>
                            </w:r>
                            <w:r w:rsidRPr="000040B6">
                              <w:rPr>
                                <w:rFonts w:ascii="Century" w:eastAsia="ＭＳ 明朝" w:hAnsi="ＭＳ 明朝" w:cs="Times New Roman"/>
                                <w:b/>
                                <w:sz w:val="28"/>
                                <w:szCs w:val="28"/>
                              </w:rPr>
                              <w:t>今</w:t>
                            </w:r>
                            <w:r w:rsidRPr="000040B6">
                              <w:rPr>
                                <w:rFonts w:ascii="Century" w:eastAsia="ＭＳ 明朝" w:hAnsi="ＭＳ 明朝" w:cs="Times New Roman" w:hint="eastAsia"/>
                                <w:b/>
                                <w:sz w:val="28"/>
                                <w:szCs w:val="28"/>
                              </w:rPr>
                              <w:t>”</w:t>
                            </w:r>
                          </w:p>
                          <w:p w:rsidR="000040B6" w:rsidRPr="00FA40B3" w:rsidRDefault="000040B6" w:rsidP="000040B6">
                            <w:pPr>
                              <w:jc w:val="left"/>
                              <w:rPr>
                                <w:b/>
                                <w:sz w:val="24"/>
                                <w:szCs w:val="24"/>
                              </w:rPr>
                            </w:pPr>
                          </w:p>
                          <w:p w:rsidR="000040B6" w:rsidRPr="00FA40B3" w:rsidRDefault="000040B6" w:rsidP="000040B6">
                            <w:pPr>
                              <w:ind w:firstLineChars="100" w:firstLine="241"/>
                              <w:jc w:val="left"/>
                              <w:rPr>
                                <w:b/>
                                <w:sz w:val="24"/>
                                <w:szCs w:val="24"/>
                              </w:rPr>
                            </w:pPr>
                            <w:r>
                              <w:rPr>
                                <w:rFonts w:hint="eastAsia"/>
                                <w:b/>
                                <w:sz w:val="24"/>
                                <w:szCs w:val="24"/>
                              </w:rPr>
                              <w:t xml:space="preserve">　</w:t>
                            </w:r>
                            <w:r>
                              <w:rPr>
                                <w:b/>
                                <w:sz w:val="24"/>
                                <w:szCs w:val="24"/>
                              </w:rPr>
                              <w:t xml:space="preserve">　　　　　ふくしま</w:t>
                            </w:r>
                            <w:r>
                              <w:rPr>
                                <w:rFonts w:hint="eastAsia"/>
                                <w:b/>
                                <w:sz w:val="24"/>
                                <w:szCs w:val="24"/>
                              </w:rPr>
                              <w:t>心の</w:t>
                            </w:r>
                            <w:r>
                              <w:rPr>
                                <w:b/>
                                <w:sz w:val="24"/>
                                <w:szCs w:val="24"/>
                              </w:rPr>
                              <w:t xml:space="preserve">ケアセンター　所長　</w:t>
                            </w:r>
                            <w:r>
                              <w:rPr>
                                <w:rFonts w:hint="eastAsia"/>
                                <w:b/>
                                <w:sz w:val="24"/>
                                <w:szCs w:val="24"/>
                              </w:rPr>
                              <w:t>渡辺</w:t>
                            </w:r>
                            <w:r>
                              <w:rPr>
                                <w:b/>
                                <w:sz w:val="24"/>
                                <w:szCs w:val="24"/>
                              </w:rPr>
                              <w:t xml:space="preserve">　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ABC53" id="横巻き 22" o:spid="_x0000_s1028" type="#_x0000_t98" style="position:absolute;left:0;text-align:left;margin-left:0;margin-top:.6pt;width:442.5pt;height:105pt;z-index:-251570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" fillcolor="#cfc" strokeweight="1pt">
                <v:stroke dashstyle="dash"/>
                <v:shadow color="#eeece1"/>
                <v:textbox>
                  <w:txbxContent>
                    <w:p w:rsidR="000040B6" w:rsidRPr="000040B6" w:rsidRDefault="000040B6" w:rsidP="000040B6">
                      <w:pPr>
                        <w:jc w:val="left"/>
                        <w:rPr>
                          <w:sz w:val="28"/>
                          <w:szCs w:val="28"/>
                        </w:rPr>
                      </w:pPr>
                      <w:r>
                        <w:rPr>
                          <w:rFonts w:ascii="Century" w:eastAsia="ＭＳ 明朝" w:hAnsi="ＭＳ 明朝" w:cs="Times New Roman" w:hint="eastAsia"/>
                          <w:b/>
                          <w:sz w:val="24"/>
                          <w:szCs w:val="24"/>
                        </w:rPr>
                        <w:t xml:space="preserve">　</w:t>
                      </w:r>
                      <w:r w:rsidRPr="000040B6">
                        <w:rPr>
                          <w:rFonts w:ascii="Century" w:eastAsia="ＭＳ 明朝" w:hAnsi="ＭＳ 明朝" w:cs="Times New Roman" w:hint="eastAsia"/>
                          <w:b/>
                          <w:sz w:val="28"/>
                          <w:szCs w:val="28"/>
                        </w:rPr>
                        <w:t>ふくしま心のケア</w:t>
                      </w:r>
                      <w:r w:rsidRPr="000040B6">
                        <w:rPr>
                          <w:rFonts w:ascii="Century" w:eastAsia="ＭＳ 明朝" w:hAnsi="ＭＳ 明朝" w:cs="Times New Roman"/>
                          <w:b/>
                          <w:sz w:val="28"/>
                          <w:szCs w:val="28"/>
                        </w:rPr>
                        <w:t>センターの</w:t>
                      </w:r>
                      <w:r w:rsidRPr="000040B6">
                        <w:rPr>
                          <w:rFonts w:ascii="Century" w:eastAsia="ＭＳ 明朝" w:hAnsi="ＭＳ 明朝" w:cs="Times New Roman" w:hint="eastAsia"/>
                          <w:b/>
                          <w:sz w:val="28"/>
                          <w:szCs w:val="28"/>
                        </w:rPr>
                        <w:t>“</w:t>
                      </w:r>
                      <w:r w:rsidRPr="000040B6">
                        <w:rPr>
                          <w:rFonts w:ascii="Century" w:eastAsia="ＭＳ 明朝" w:hAnsi="ＭＳ 明朝" w:cs="Times New Roman"/>
                          <w:b/>
                          <w:sz w:val="28"/>
                          <w:szCs w:val="28"/>
                        </w:rPr>
                        <w:t>今</w:t>
                      </w:r>
                      <w:r w:rsidRPr="000040B6">
                        <w:rPr>
                          <w:rFonts w:ascii="Century" w:eastAsia="ＭＳ 明朝" w:hAnsi="ＭＳ 明朝" w:cs="Times New Roman" w:hint="eastAsia"/>
                          <w:b/>
                          <w:sz w:val="28"/>
                          <w:szCs w:val="28"/>
                        </w:rPr>
                        <w:t>”</w:t>
                      </w:r>
                    </w:p>
                    <w:p w:rsidR="000040B6" w:rsidRPr="00FA40B3" w:rsidRDefault="000040B6" w:rsidP="000040B6">
                      <w:pPr>
                        <w:jc w:val="left"/>
                        <w:rPr>
                          <w:b/>
                          <w:sz w:val="24"/>
                          <w:szCs w:val="24"/>
                        </w:rPr>
                      </w:pPr>
                    </w:p>
                    <w:p w:rsidR="000040B6" w:rsidRPr="00FA40B3" w:rsidRDefault="000040B6" w:rsidP="000040B6">
                      <w:pPr>
                        <w:ind w:firstLineChars="100" w:firstLine="241"/>
                        <w:jc w:val="left"/>
                        <w:rPr>
                          <w:b/>
                          <w:sz w:val="24"/>
                          <w:szCs w:val="24"/>
                        </w:rPr>
                      </w:pPr>
                      <w:r>
                        <w:rPr>
                          <w:rFonts w:hint="eastAsia"/>
                          <w:b/>
                          <w:sz w:val="24"/>
                          <w:szCs w:val="24"/>
                        </w:rPr>
                        <w:t xml:space="preserve">　</w:t>
                      </w:r>
                      <w:r>
                        <w:rPr>
                          <w:b/>
                          <w:sz w:val="24"/>
                          <w:szCs w:val="24"/>
                        </w:rPr>
                        <w:t xml:space="preserve">　　　　　ふくしま</w:t>
                      </w:r>
                      <w:r>
                        <w:rPr>
                          <w:rFonts w:hint="eastAsia"/>
                          <w:b/>
                          <w:sz w:val="24"/>
                          <w:szCs w:val="24"/>
                        </w:rPr>
                        <w:t>心の</w:t>
                      </w:r>
                      <w:r>
                        <w:rPr>
                          <w:b/>
                          <w:sz w:val="24"/>
                          <w:szCs w:val="24"/>
                        </w:rPr>
                        <w:t xml:space="preserve">ケアセンター　所長　</w:t>
                      </w:r>
                      <w:r>
                        <w:rPr>
                          <w:rFonts w:hint="eastAsia"/>
                          <w:b/>
                          <w:sz w:val="24"/>
                          <w:szCs w:val="24"/>
                        </w:rPr>
                        <w:t>渡辺</w:t>
                      </w:r>
                      <w:r>
                        <w:rPr>
                          <w:b/>
                          <w:sz w:val="24"/>
                          <w:szCs w:val="24"/>
                        </w:rPr>
                        <w:t xml:space="preserve">　厚</w:t>
                      </w:r>
                    </w:p>
                  </w:txbxContent>
                </v:textbox>
                <w10:wrap type="tight" anchorx="margin"/>
              </v:shape>
            </w:pict>
          </mc:Fallback>
        </mc:AlternateContent>
      </w:r>
    </w:p>
    <w:p w:rsidR="004A7862" w:rsidRPr="004A7862" w:rsidRDefault="004A7862" w:rsidP="004A7862">
      <w:pPr>
        <w:rPr>
          <w:noProof/>
        </w:rPr>
      </w:pPr>
      <w:r w:rsidRPr="004A7862">
        <w:rPr>
          <w:rFonts w:hint="eastAsia"/>
          <w:noProof/>
        </w:rPr>
        <w:t xml:space="preserve">　「心のケアセンター」は、広域にわたる甚大な災害が起こった時に、自治体職員などが行う被災者への心のケア業務を補完するために国の財源により設置されるものです。福島県は先の東日本大震災において地震、津波被害だけでなく、原発事故による原子力災害も起こり未曾有の広域複合災害となったことから、県から委託を受けた福島県精神保健福祉協会</w:t>
      </w:r>
      <w:r w:rsidRPr="004A7862">
        <w:rPr>
          <w:rFonts w:hint="eastAsia"/>
          <w:noProof/>
        </w:rPr>
        <w:t>(</w:t>
      </w:r>
      <w:r w:rsidRPr="004A7862">
        <w:rPr>
          <w:rFonts w:hint="eastAsia"/>
          <w:noProof/>
        </w:rPr>
        <w:t>平成</w:t>
      </w:r>
      <w:r w:rsidRPr="004A7862">
        <w:rPr>
          <w:rFonts w:hint="eastAsia"/>
          <w:noProof/>
        </w:rPr>
        <w:t>26</w:t>
      </w:r>
      <w:r w:rsidRPr="004A7862">
        <w:rPr>
          <w:rFonts w:hint="eastAsia"/>
          <w:noProof/>
        </w:rPr>
        <w:t>年</w:t>
      </w:r>
      <w:r w:rsidRPr="004A7862">
        <w:rPr>
          <w:rFonts w:hint="eastAsia"/>
          <w:noProof/>
        </w:rPr>
        <w:t>4</w:t>
      </w:r>
      <w:r w:rsidRPr="004A7862">
        <w:rPr>
          <w:rFonts w:hint="eastAsia"/>
          <w:noProof/>
        </w:rPr>
        <w:t>月一般社団法人に移行</w:t>
      </w:r>
      <w:r w:rsidRPr="004A7862">
        <w:rPr>
          <w:rFonts w:hint="eastAsia"/>
          <w:noProof/>
        </w:rPr>
        <w:t>)</w:t>
      </w:r>
      <w:r w:rsidRPr="004A7862">
        <w:rPr>
          <w:rFonts w:hint="eastAsia"/>
          <w:noProof/>
        </w:rPr>
        <w:t>が平成</w:t>
      </w:r>
      <w:r w:rsidRPr="004A7862">
        <w:rPr>
          <w:rFonts w:hint="eastAsia"/>
          <w:noProof/>
        </w:rPr>
        <w:t>24</w:t>
      </w:r>
      <w:r w:rsidRPr="004A7862">
        <w:rPr>
          <w:rFonts w:hint="eastAsia"/>
          <w:noProof/>
        </w:rPr>
        <w:t>年</w:t>
      </w:r>
      <w:r w:rsidRPr="004A7862">
        <w:rPr>
          <w:rFonts w:hint="eastAsia"/>
          <w:noProof/>
        </w:rPr>
        <w:t>2</w:t>
      </w:r>
      <w:r w:rsidRPr="004A7862">
        <w:rPr>
          <w:rFonts w:hint="eastAsia"/>
          <w:noProof/>
        </w:rPr>
        <w:t>月に「ふくしま心のケアセンター」を設置しました。これは精神科医、保健師、看護師、精神保健福祉士、作業療法士、臨床心理士、社会福祉士などからなる心のケアの専門家集団がチームを組んで、職種横断的かつそれぞれの専門性を活かした活動を行っています。（下図参照）</w:t>
      </w:r>
    </w:p>
    <w:p w:rsidR="004A7862" w:rsidRPr="004A7862" w:rsidRDefault="004A7862" w:rsidP="004A7862">
      <w:pPr>
        <w:jc w:val="right"/>
        <w:rPr>
          <w:noProof/>
        </w:rPr>
      </w:pPr>
      <w:r w:rsidRPr="004A7862">
        <w:rPr>
          <w:rFonts w:hint="eastAsia"/>
          <w:noProof/>
        </w:rPr>
        <w:t xml:space="preserve">　　　　　　　　　　</w:t>
      </w:r>
      <w:r w:rsidRPr="004A7862">
        <w:rPr>
          <w:noProof/>
        </w:rPr>
        <w:drawing>
          <wp:anchor distT="0" distB="0" distL="114300" distR="114300" simplePos="0" relativeHeight="251742208" behindDoc="1" locked="0" layoutInCell="1" allowOverlap="1" wp14:anchorId="4E50B572" wp14:editId="094DC5C3">
            <wp:simplePos x="0" y="0"/>
            <wp:positionH relativeFrom="column">
              <wp:posOffset>2753995</wp:posOffset>
            </wp:positionH>
            <wp:positionV relativeFrom="paragraph">
              <wp:posOffset>81915</wp:posOffset>
            </wp:positionV>
            <wp:extent cx="2790720" cy="2050920"/>
            <wp:effectExtent l="19050" t="19050" r="10160" b="26035"/>
            <wp:wrapTight wrapText="bothSides">
              <wp:wrapPolygon edited="0">
                <wp:start x="-147" y="-201"/>
                <wp:lineTo x="-147" y="21674"/>
                <wp:lineTo x="21531" y="21674"/>
                <wp:lineTo x="21531" y="-201"/>
                <wp:lineTo x="-147" y="-201"/>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720" cy="2050920"/>
                    </a:xfrm>
                    <a:prstGeom prst="rect">
                      <a:avLst/>
                    </a:prstGeom>
                    <a:ln>
                      <a:solidFill>
                        <a:srgbClr val="4F81BD"/>
                      </a:solidFill>
                    </a:ln>
                  </pic:spPr>
                </pic:pic>
              </a:graphicData>
            </a:graphic>
            <wp14:sizeRelH relativeFrom="margin">
              <wp14:pctWidth>0</wp14:pctWidth>
            </wp14:sizeRelH>
            <wp14:sizeRelV relativeFrom="margin">
              <wp14:pctHeight>0</wp14:pctHeight>
            </wp14:sizeRelV>
          </wp:anchor>
        </w:drawing>
      </w:r>
    </w:p>
    <w:p w:rsidR="004A7862" w:rsidRPr="004A7862" w:rsidRDefault="004A7862" w:rsidP="004A7862">
      <w:pPr>
        <w:ind w:firstLineChars="100" w:firstLine="210"/>
        <w:rPr>
          <w:noProof/>
        </w:rPr>
      </w:pPr>
      <w:r w:rsidRPr="004A7862">
        <w:rPr>
          <w:rFonts w:hint="eastAsia"/>
          <w:noProof/>
        </w:rPr>
        <w:t>業務内容は、１．被災者・支援者への相談支援、２．人材育成・人材派遣、３．心のケアに関する普及啓発、４．地域の災害関連の精神保健福祉の総合的なコーディネート、５．その他、地域の心のケアを推進するために必要な事業となっており、これまで、医療・保健・福祉・生活など、被災された方々の多様なニーズに対応すべく活動してきました。発足時には、基幹センター、相馬（「なごみ」に委託）、県北、県中、県南、会津、いわきの</w:t>
      </w:r>
      <w:r w:rsidRPr="004A7862">
        <w:rPr>
          <w:rFonts w:hint="eastAsia"/>
          <w:noProof/>
        </w:rPr>
        <w:t>6</w:t>
      </w:r>
      <w:r w:rsidRPr="004A7862">
        <w:rPr>
          <w:rFonts w:hint="eastAsia"/>
          <w:noProof/>
        </w:rPr>
        <w:t>方部および、県庁、南相馬、埼玉県加須の</w:t>
      </w:r>
      <w:r w:rsidRPr="004A7862">
        <w:rPr>
          <w:rFonts w:hint="eastAsia"/>
          <w:noProof/>
        </w:rPr>
        <w:t>3</w:t>
      </w:r>
      <w:r w:rsidRPr="004A7862">
        <w:rPr>
          <w:rFonts w:hint="eastAsia"/>
          <w:noProof/>
        </w:rPr>
        <w:t>駐在体制でしたが、被災者、避難者の状況が刻々変化するなかで柔軟に体制を変え、</w:t>
      </w:r>
      <w:r w:rsidRPr="004A7862">
        <w:rPr>
          <w:rFonts w:hint="eastAsia"/>
          <w:noProof/>
        </w:rPr>
        <w:t>H29</w:t>
      </w:r>
      <w:r w:rsidRPr="004A7862">
        <w:rPr>
          <w:rFonts w:hint="eastAsia"/>
          <w:noProof/>
        </w:rPr>
        <w:t>年</w:t>
      </w:r>
      <w:r w:rsidRPr="004A7862">
        <w:rPr>
          <w:rFonts w:hint="eastAsia"/>
          <w:noProof/>
        </w:rPr>
        <w:t>12</w:t>
      </w:r>
      <w:r w:rsidRPr="004A7862">
        <w:rPr>
          <w:rFonts w:hint="eastAsia"/>
          <w:noProof/>
        </w:rPr>
        <w:t>月には、帰還者により近いところで被災者への切れ目のない支援を実施するために「ふたば出張所」を富岡町に開設しました。現在は基幹センター及び</w:t>
      </w:r>
      <w:r w:rsidRPr="004A7862">
        <w:rPr>
          <w:rFonts w:hint="eastAsia"/>
          <w:noProof/>
        </w:rPr>
        <w:t>4</w:t>
      </w:r>
      <w:r w:rsidRPr="004A7862">
        <w:rPr>
          <w:rFonts w:hint="eastAsia"/>
          <w:noProof/>
        </w:rPr>
        <w:t>方部</w:t>
      </w:r>
      <w:r w:rsidRPr="004A7862">
        <w:rPr>
          <w:rFonts w:hint="eastAsia"/>
          <w:noProof/>
        </w:rPr>
        <w:t>(</w:t>
      </w:r>
      <w:r w:rsidRPr="004A7862">
        <w:rPr>
          <w:rFonts w:hint="eastAsia"/>
          <w:noProof/>
        </w:rPr>
        <w:t>県北、県中・県南、いわき、相馬）、</w:t>
      </w:r>
      <w:r w:rsidRPr="004A7862">
        <w:rPr>
          <w:rFonts w:hint="eastAsia"/>
          <w:noProof/>
        </w:rPr>
        <w:t>2</w:t>
      </w:r>
      <w:r w:rsidRPr="004A7862">
        <w:rPr>
          <w:rFonts w:hint="eastAsia"/>
          <w:noProof/>
        </w:rPr>
        <w:t>出張所</w:t>
      </w:r>
      <w:r w:rsidRPr="004A7862">
        <w:rPr>
          <w:rFonts w:hint="eastAsia"/>
          <w:noProof/>
        </w:rPr>
        <w:t>(</w:t>
      </w:r>
      <w:r w:rsidRPr="004A7862">
        <w:rPr>
          <w:rFonts w:hint="eastAsia"/>
          <w:noProof/>
        </w:rPr>
        <w:t>ふたば、会津</w:t>
      </w:r>
      <w:r w:rsidRPr="004A7862">
        <w:rPr>
          <w:rFonts w:hint="eastAsia"/>
          <w:noProof/>
        </w:rPr>
        <w:t>)</w:t>
      </w:r>
      <w:r w:rsidRPr="004A7862">
        <w:rPr>
          <w:rFonts w:hint="eastAsia"/>
          <w:noProof/>
        </w:rPr>
        <w:t>の体制で活動しています。</w:t>
      </w:r>
    </w:p>
    <w:p w:rsidR="004A7862" w:rsidRPr="004A7862" w:rsidRDefault="004A7862" w:rsidP="004A7862">
      <w:pPr>
        <w:rPr>
          <w:noProof/>
        </w:rPr>
      </w:pPr>
      <w:r w:rsidRPr="004A7862">
        <w:rPr>
          <w:noProof/>
        </w:rPr>
        <w:t xml:space="preserve">　震災および原発事故から満</w:t>
      </w:r>
      <w:r w:rsidRPr="004A7862">
        <w:rPr>
          <w:noProof/>
        </w:rPr>
        <w:t>8</w:t>
      </w:r>
      <w:r w:rsidRPr="004A7862">
        <w:rPr>
          <w:noProof/>
        </w:rPr>
        <w:t>年が過ぎ、</w:t>
      </w:r>
      <w:r w:rsidRPr="004A7862">
        <w:rPr>
          <w:rFonts w:hint="eastAsia"/>
          <w:noProof/>
        </w:rPr>
        <w:t>避難住民の方たちは、住まいや心身の健康、今後の生活の見通しなど、抱える課題は一層多様化、複雑化、深刻化しております。当センターでの相談内容は、①身体症状の訴え、②気分情動に関する症状、③睡眠の問題が発足当時からの</w:t>
      </w:r>
      <w:r w:rsidRPr="004A7862">
        <w:rPr>
          <w:rFonts w:hint="eastAsia"/>
          <w:noProof/>
        </w:rPr>
        <w:t>3</w:t>
      </w:r>
      <w:r w:rsidRPr="004A7862">
        <w:rPr>
          <w:rFonts w:hint="eastAsia"/>
          <w:noProof/>
        </w:rPr>
        <w:t>大症状ですが、避難が中長期になるにつれアルコール問題やうつの問題が深刻化しております。復興から取り残され意欲を失った人たちが孤立化しアルコールに走ったり、応急仮設住宅から復興公営住宅などに移り住んだ高齢者が近所づきあいがなくなり、ひきこ</w:t>
      </w:r>
      <w:r w:rsidRPr="004A7862">
        <w:rPr>
          <w:rFonts w:hint="eastAsia"/>
          <w:noProof/>
        </w:rPr>
        <w:lastRenderedPageBreak/>
        <w:t>もり、孤立化して、うつ状態に陥るというような問題です。当センターでは関係機関との連携のもとで被災者一人ひとりの状況に合わせ、主にアウトリーチによる訪問相談を行っております。</w:t>
      </w:r>
    </w:p>
    <w:p w:rsidR="004A7862" w:rsidRPr="004A7862" w:rsidRDefault="004A7862" w:rsidP="004A7862">
      <w:pPr>
        <w:rPr>
          <w:noProof/>
        </w:rPr>
      </w:pPr>
      <w:r w:rsidRPr="004A7862">
        <w:rPr>
          <w:rFonts w:hint="eastAsia"/>
          <w:noProof/>
        </w:rPr>
        <w:t xml:space="preserve">　一方、県外避難者（自主避難者も含む）の方たちの支援を行うために、当センターでは匿名による電話相談窓口を設けています。被災者相談ダイヤル「ふくここライン」（</w:t>
      </w:r>
      <w:r w:rsidRPr="004A7862">
        <w:rPr>
          <w:rFonts w:hint="eastAsia"/>
          <w:noProof/>
        </w:rPr>
        <w:t>024-925-8322</w:t>
      </w:r>
      <w:r w:rsidRPr="004A7862">
        <w:rPr>
          <w:rFonts w:hint="eastAsia"/>
          <w:noProof/>
        </w:rPr>
        <w:t>）です。県外自主避難者への避難先住宅の無償提供が平成</w:t>
      </w:r>
      <w:r w:rsidRPr="004A7862">
        <w:rPr>
          <w:rFonts w:hint="eastAsia"/>
          <w:noProof/>
        </w:rPr>
        <w:t>29</w:t>
      </w:r>
      <w:r w:rsidRPr="004A7862">
        <w:rPr>
          <w:rFonts w:hint="eastAsia"/>
          <w:noProof/>
        </w:rPr>
        <w:t>年</w:t>
      </w:r>
      <w:r w:rsidRPr="004A7862">
        <w:rPr>
          <w:rFonts w:hint="eastAsia"/>
          <w:noProof/>
        </w:rPr>
        <w:t>3</w:t>
      </w:r>
      <w:r w:rsidRPr="004A7862">
        <w:rPr>
          <w:rFonts w:hint="eastAsia"/>
          <w:noProof/>
        </w:rPr>
        <w:t>月末で打ち切られ、統計上は避難者として見なされなくなりましたが、皆さんが抱える困難は一層深刻化しているものと思われます。「ふくここライン」に寄せられる内容は年ごとに多様化し、一件あたりの相談時間も伸びており、これらの状況がうかがえます。</w:t>
      </w:r>
    </w:p>
    <w:p w:rsidR="004A7862" w:rsidRPr="004A7862" w:rsidRDefault="004A7862" w:rsidP="004A7862">
      <w:pPr>
        <w:rPr>
          <w:noProof/>
        </w:rPr>
      </w:pPr>
      <w:r w:rsidRPr="004A7862">
        <w:rPr>
          <w:rFonts w:hint="eastAsia"/>
          <w:noProof/>
        </w:rPr>
        <w:t xml:space="preserve">　ふくしま心のケアセンターでは、今後も職員一丸となり被災者、避難者の方々に寄り添い心のケアに努めてまいります。どうぞよろしくお願い申し上げます。</w:t>
      </w:r>
    </w:p>
    <w:p w:rsidR="000040B6" w:rsidRDefault="000040B6" w:rsidP="000040B6">
      <w:pPr>
        <w:ind w:firstLineChars="1600" w:firstLine="3360"/>
        <w:rPr>
          <w:noProof/>
        </w:rPr>
      </w:pPr>
    </w:p>
    <w:p w:rsidR="004A7862" w:rsidRPr="004A7862" w:rsidRDefault="004A7862" w:rsidP="000040B6">
      <w:pPr>
        <w:ind w:firstLineChars="1600" w:firstLine="3360"/>
        <w:rPr>
          <w:noProof/>
        </w:rPr>
      </w:pPr>
      <w:r w:rsidRPr="004A7862">
        <w:rPr>
          <w:rFonts w:hint="eastAsia"/>
          <w:noProof/>
        </w:rPr>
        <w:t>（報告者　ふくしま心のケアセンター所長　渡辺　厚）</w:t>
      </w:r>
    </w:p>
    <w:p w:rsidR="005F5041" w:rsidRDefault="005F5041" w:rsidP="00FA40B3">
      <w:pPr>
        <w:ind w:firstLineChars="300" w:firstLine="630"/>
        <w:rPr>
          <w:noProof/>
        </w:rPr>
      </w:pPr>
    </w:p>
    <w:p w:rsidR="005F5041" w:rsidRDefault="005F5041" w:rsidP="00FA40B3">
      <w:pPr>
        <w:ind w:firstLineChars="300" w:firstLine="630"/>
        <w:rPr>
          <w:noProof/>
        </w:rPr>
      </w:pPr>
    </w:p>
    <w:p w:rsidR="005F5041" w:rsidRDefault="005F5041" w:rsidP="00FA40B3">
      <w:pPr>
        <w:ind w:firstLineChars="300" w:firstLine="630"/>
        <w:rPr>
          <w:noProof/>
        </w:rPr>
      </w:pPr>
    </w:p>
    <w:p w:rsidR="00B5057A" w:rsidRPr="00B5057A" w:rsidRDefault="005F5041" w:rsidP="00FA40B3">
      <w:pPr>
        <w:ind w:firstLineChars="300" w:firstLine="630"/>
      </w:pPr>
      <w:r>
        <w:br/>
      </w:r>
      <w:r w:rsidR="00B5057A" w:rsidRPr="00B5057A">
        <w:rPr>
          <w:rFonts w:ascii="ＭＳ ゴシック" w:eastAsia="ＭＳ ゴシック" w:hAnsi="ＭＳ ゴシック" w:hint="eastAsia"/>
          <w:b/>
          <w:noProof/>
          <w:sz w:val="24"/>
          <w:szCs w:val="24"/>
        </w:rPr>
        <mc:AlternateContent>
          <mc:Choice Requires="wps">
            <w:drawing>
              <wp:anchor distT="0" distB="0" distL="114300" distR="114300" simplePos="0" relativeHeight="251734016" behindDoc="1" locked="0" layoutInCell="1" allowOverlap="1" wp14:anchorId="75CBC17C" wp14:editId="24CAB3C0">
                <wp:simplePos x="0" y="0"/>
                <wp:positionH relativeFrom="margin">
                  <wp:align>left</wp:align>
                </wp:positionH>
                <wp:positionV relativeFrom="paragraph">
                  <wp:posOffset>0</wp:posOffset>
                </wp:positionV>
                <wp:extent cx="5619750" cy="1333500"/>
                <wp:effectExtent l="0" t="0" r="19050" b="19050"/>
                <wp:wrapTight wrapText="bothSides">
                  <wp:wrapPolygon edited="0">
                    <wp:start x="21014" y="0"/>
                    <wp:lineTo x="0" y="2160"/>
                    <wp:lineTo x="0" y="21291"/>
                    <wp:lineTo x="73" y="21600"/>
                    <wp:lineTo x="659" y="21600"/>
                    <wp:lineTo x="805" y="19749"/>
                    <wp:lineTo x="21600" y="19440"/>
                    <wp:lineTo x="21600" y="0"/>
                    <wp:lineTo x="21014" y="0"/>
                  </wp:wrapPolygon>
                </wp:wrapTight>
                <wp:docPr id="50186" name="横巻き 50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33350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DD6B12" w:rsidRPr="00A93979" w:rsidRDefault="00DD6B12" w:rsidP="00B5057A">
                            <w:pPr>
                              <w:jc w:val="left"/>
                              <w:rPr>
                                <w:sz w:val="24"/>
                                <w:szCs w:val="24"/>
                              </w:rPr>
                            </w:pPr>
                            <w:r>
                              <w:rPr>
                                <w:rFonts w:ascii="Century" w:eastAsia="ＭＳ 明朝" w:hAnsi="ＭＳ 明朝" w:cs="Times New Roman" w:hint="eastAsia"/>
                                <w:b/>
                                <w:sz w:val="24"/>
                                <w:szCs w:val="24"/>
                              </w:rPr>
                              <w:t xml:space="preserve">　</w:t>
                            </w:r>
                            <w:r w:rsidRPr="00A93979">
                              <w:rPr>
                                <w:rFonts w:hint="eastAsia"/>
                                <w:sz w:val="24"/>
                                <w:szCs w:val="24"/>
                              </w:rPr>
                              <w:t>PTSD</w:t>
                            </w:r>
                            <w:r w:rsidRPr="00A93979">
                              <w:rPr>
                                <w:rFonts w:hint="eastAsia"/>
                                <w:sz w:val="24"/>
                                <w:szCs w:val="24"/>
                              </w:rPr>
                              <w:t>（</w:t>
                            </w:r>
                            <w:r w:rsidRPr="00A93979">
                              <w:rPr>
                                <w:rFonts w:hint="eastAsia"/>
                                <w:sz w:val="24"/>
                                <w:szCs w:val="24"/>
                              </w:rPr>
                              <w:t xml:space="preserve">Post-Traumatic Stress Disorder: </w:t>
                            </w:r>
                          </w:p>
                          <w:p w:rsidR="00DD6B12" w:rsidRPr="00FA40B3" w:rsidRDefault="00DD6B12" w:rsidP="00B5057A">
                            <w:pPr>
                              <w:ind w:firstLineChars="100" w:firstLine="281"/>
                              <w:jc w:val="left"/>
                              <w:rPr>
                                <w:b/>
                                <w:sz w:val="28"/>
                                <w:szCs w:val="28"/>
                              </w:rPr>
                            </w:pPr>
                            <w:r w:rsidRPr="00FA40B3">
                              <w:rPr>
                                <w:rFonts w:hint="eastAsia"/>
                                <w:b/>
                                <w:sz w:val="28"/>
                                <w:szCs w:val="28"/>
                              </w:rPr>
                              <w:t>心的</w:t>
                            </w:r>
                            <w:r w:rsidRPr="00FA40B3">
                              <w:rPr>
                                <w:b/>
                                <w:sz w:val="28"/>
                                <w:szCs w:val="28"/>
                              </w:rPr>
                              <w:t>外傷後ストレス障害</w:t>
                            </w:r>
                          </w:p>
                          <w:p w:rsidR="00DD6B12" w:rsidRPr="00FA40B3" w:rsidRDefault="00DD6B12" w:rsidP="00B5057A">
                            <w:pPr>
                              <w:ind w:firstLineChars="100" w:firstLine="321"/>
                              <w:jc w:val="left"/>
                              <w:rPr>
                                <w:b/>
                                <w:sz w:val="24"/>
                                <w:szCs w:val="24"/>
                              </w:rPr>
                            </w:pPr>
                            <w:r w:rsidRPr="00FA40B3">
                              <w:rPr>
                                <w:rFonts w:hint="eastAsia"/>
                                <w:b/>
                                <w:sz w:val="32"/>
                                <w:szCs w:val="32"/>
                              </w:rPr>
                              <w:t xml:space="preserve">　</w:t>
                            </w:r>
                            <w:r w:rsidRPr="00FA40B3">
                              <w:rPr>
                                <w:b/>
                                <w:sz w:val="32"/>
                                <w:szCs w:val="32"/>
                              </w:rPr>
                              <w:t xml:space="preserve">　　　　</w:t>
                            </w:r>
                            <w:r w:rsidRPr="00FA40B3">
                              <w:rPr>
                                <w:rFonts w:hint="eastAsia"/>
                                <w:b/>
                                <w:sz w:val="32"/>
                                <w:szCs w:val="32"/>
                              </w:rPr>
                              <w:t xml:space="preserve">　</w:t>
                            </w:r>
                            <w:r w:rsidRPr="00FA40B3">
                              <w:rPr>
                                <w:b/>
                                <w:sz w:val="32"/>
                                <w:szCs w:val="32"/>
                              </w:rPr>
                              <w:t xml:space="preserve">　</w:t>
                            </w:r>
                            <w:r w:rsidRPr="00FA40B3">
                              <w:rPr>
                                <w:rFonts w:hint="eastAsia"/>
                                <w:b/>
                                <w:sz w:val="32"/>
                                <w:szCs w:val="32"/>
                              </w:rPr>
                              <w:t xml:space="preserve">　</w:t>
                            </w:r>
                            <w:r w:rsidRPr="00FA40B3">
                              <w:rPr>
                                <w:rFonts w:hint="eastAsia"/>
                                <w:b/>
                                <w:sz w:val="24"/>
                                <w:szCs w:val="24"/>
                              </w:rPr>
                              <w:t>福島県精神保健福祉センター</w:t>
                            </w:r>
                            <w:r w:rsidRPr="00FA40B3">
                              <w:rPr>
                                <w:b/>
                                <w:sz w:val="24"/>
                                <w:szCs w:val="24"/>
                              </w:rPr>
                              <w:t xml:space="preserve">所長　</w:t>
                            </w:r>
                            <w:r w:rsidRPr="00FA40B3">
                              <w:rPr>
                                <w:rFonts w:hint="eastAsia"/>
                                <w:b/>
                                <w:sz w:val="24"/>
                                <w:szCs w:val="24"/>
                              </w:rPr>
                              <w:t xml:space="preserve">畑　</w:t>
                            </w:r>
                            <w:r w:rsidRPr="00FA40B3">
                              <w:rPr>
                                <w:b/>
                                <w:sz w:val="24"/>
                                <w:szCs w:val="24"/>
                              </w:rPr>
                              <w:t>哲信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CBC17C" id="横巻き 50186" o:spid="_x0000_s1029" type="#_x0000_t98" style="position:absolute;left:0;text-align:left;margin-left:0;margin-top:0;width:442.5pt;height:105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" fillcolor="#cfc" strokeweight="1pt">
                <v:stroke dashstyle="dash"/>
                <v:shadow color="#eeece1"/>
                <v:textbox>
                  <w:txbxContent>
                    <w:p w:rsidR="00DD6B12" w:rsidRPr="00A93979" w:rsidRDefault="00DD6B12" w:rsidP="00B5057A">
                      <w:pPr>
                        <w:jc w:val="left"/>
                        <w:rPr>
                          <w:sz w:val="24"/>
                          <w:szCs w:val="24"/>
                        </w:rPr>
                      </w:pPr>
                      <w:r>
                        <w:rPr>
                          <w:rFonts w:ascii="Century" w:eastAsia="ＭＳ 明朝" w:hAnsi="ＭＳ 明朝" w:cs="Times New Roman" w:hint="eastAsia"/>
                          <w:b/>
                          <w:sz w:val="24"/>
                          <w:szCs w:val="24"/>
                        </w:rPr>
                        <w:t xml:space="preserve">　</w:t>
                      </w:r>
                      <w:r w:rsidRPr="00A93979">
                        <w:rPr>
                          <w:rFonts w:hint="eastAsia"/>
                          <w:sz w:val="24"/>
                          <w:szCs w:val="24"/>
                        </w:rPr>
                        <w:t>PTSD</w:t>
                      </w:r>
                      <w:r w:rsidRPr="00A93979">
                        <w:rPr>
                          <w:rFonts w:hint="eastAsia"/>
                          <w:sz w:val="24"/>
                          <w:szCs w:val="24"/>
                        </w:rPr>
                        <w:t>（</w:t>
                      </w:r>
                      <w:r w:rsidRPr="00A93979">
                        <w:rPr>
                          <w:rFonts w:hint="eastAsia"/>
                          <w:sz w:val="24"/>
                          <w:szCs w:val="24"/>
                        </w:rPr>
                        <w:t xml:space="preserve">Post-Traumatic Stress Disorder: </w:t>
                      </w:r>
                    </w:p>
                    <w:p w:rsidR="00DD6B12" w:rsidRPr="00FA40B3" w:rsidRDefault="00DD6B12" w:rsidP="00B5057A">
                      <w:pPr>
                        <w:ind w:firstLineChars="100" w:firstLine="281"/>
                        <w:jc w:val="left"/>
                        <w:rPr>
                          <w:b/>
                          <w:sz w:val="28"/>
                          <w:szCs w:val="28"/>
                        </w:rPr>
                      </w:pPr>
                      <w:r w:rsidRPr="00FA40B3">
                        <w:rPr>
                          <w:rFonts w:hint="eastAsia"/>
                          <w:b/>
                          <w:sz w:val="28"/>
                          <w:szCs w:val="28"/>
                        </w:rPr>
                        <w:t>心的</w:t>
                      </w:r>
                      <w:r w:rsidRPr="00FA40B3">
                        <w:rPr>
                          <w:b/>
                          <w:sz w:val="28"/>
                          <w:szCs w:val="28"/>
                        </w:rPr>
                        <w:t>外傷後ストレス障害</w:t>
                      </w:r>
                    </w:p>
                    <w:p w:rsidR="00DD6B12" w:rsidRPr="00FA40B3" w:rsidRDefault="00DD6B12" w:rsidP="00B5057A">
                      <w:pPr>
                        <w:ind w:firstLineChars="100" w:firstLine="321"/>
                        <w:jc w:val="left"/>
                        <w:rPr>
                          <w:b/>
                          <w:sz w:val="24"/>
                          <w:szCs w:val="24"/>
                        </w:rPr>
                      </w:pPr>
                      <w:r w:rsidRPr="00FA40B3">
                        <w:rPr>
                          <w:rFonts w:hint="eastAsia"/>
                          <w:b/>
                          <w:sz w:val="32"/>
                          <w:szCs w:val="32"/>
                        </w:rPr>
                        <w:t xml:space="preserve">　</w:t>
                      </w:r>
                      <w:r w:rsidRPr="00FA40B3">
                        <w:rPr>
                          <w:b/>
                          <w:sz w:val="32"/>
                          <w:szCs w:val="32"/>
                        </w:rPr>
                        <w:t xml:space="preserve">　　　　</w:t>
                      </w:r>
                      <w:r w:rsidRPr="00FA40B3">
                        <w:rPr>
                          <w:rFonts w:hint="eastAsia"/>
                          <w:b/>
                          <w:sz w:val="32"/>
                          <w:szCs w:val="32"/>
                        </w:rPr>
                        <w:t xml:space="preserve">　</w:t>
                      </w:r>
                      <w:r w:rsidRPr="00FA40B3">
                        <w:rPr>
                          <w:b/>
                          <w:sz w:val="32"/>
                          <w:szCs w:val="32"/>
                        </w:rPr>
                        <w:t xml:space="preserve">　</w:t>
                      </w:r>
                      <w:r w:rsidRPr="00FA40B3">
                        <w:rPr>
                          <w:rFonts w:hint="eastAsia"/>
                          <w:b/>
                          <w:sz w:val="32"/>
                          <w:szCs w:val="32"/>
                        </w:rPr>
                        <w:t xml:space="preserve">　</w:t>
                      </w:r>
                      <w:r w:rsidRPr="00FA40B3">
                        <w:rPr>
                          <w:rFonts w:hint="eastAsia"/>
                          <w:b/>
                          <w:sz w:val="24"/>
                          <w:szCs w:val="24"/>
                        </w:rPr>
                        <w:t>福島県精神保健福祉センター</w:t>
                      </w:r>
                      <w:r w:rsidRPr="00FA40B3">
                        <w:rPr>
                          <w:b/>
                          <w:sz w:val="24"/>
                          <w:szCs w:val="24"/>
                        </w:rPr>
                        <w:t xml:space="preserve">所長　</w:t>
                      </w:r>
                      <w:r w:rsidRPr="00FA40B3">
                        <w:rPr>
                          <w:rFonts w:hint="eastAsia"/>
                          <w:b/>
                          <w:sz w:val="24"/>
                          <w:szCs w:val="24"/>
                        </w:rPr>
                        <w:t xml:space="preserve">畑　</w:t>
                      </w:r>
                      <w:r w:rsidRPr="00FA40B3">
                        <w:rPr>
                          <w:b/>
                          <w:sz w:val="24"/>
                          <w:szCs w:val="24"/>
                        </w:rPr>
                        <w:t>哲信</w:t>
                      </w:r>
                    </w:p>
                  </w:txbxContent>
                </v:textbox>
                <w10:wrap type="tight" anchorx="margin"/>
              </v:shape>
            </w:pict>
          </mc:Fallback>
        </mc:AlternateContent>
      </w:r>
      <w:r w:rsidR="00B5057A" w:rsidRPr="00B5057A">
        <w:rPr>
          <w:rFonts w:hint="eastAsia"/>
        </w:rPr>
        <w:t>［</w:t>
      </w:r>
      <w:r w:rsidR="00B5057A" w:rsidRPr="00B5057A">
        <w:rPr>
          <w:rFonts w:hint="eastAsia"/>
        </w:rPr>
        <w:t>PTSD</w:t>
      </w:r>
      <w:r w:rsidR="00B5057A" w:rsidRPr="00B5057A">
        <w:rPr>
          <w:rFonts w:hint="eastAsia"/>
        </w:rPr>
        <w:t>とは？］</w:t>
      </w:r>
    </w:p>
    <w:p w:rsidR="00B5057A" w:rsidRPr="00B5057A" w:rsidRDefault="00B5057A" w:rsidP="00B5057A">
      <w:r w:rsidRPr="00B5057A">
        <w:rPr>
          <w:rFonts w:hint="eastAsia"/>
        </w:rPr>
        <w:t xml:space="preserve">　生きるか死ぬかの体験など、心に強い衝撃を受けるような体験をすることによって、心に大きな傷を残してしまうことがあります。これを心的外傷後ストレス障害と言います。突然、悲惨な光景がよみがえってきてしまったり、そうした悪夢を繰り返し見る（再体験）、いつも緊張感が抜けない、我慢する力がなくなったようでイライラしやすい（覚醒亢進）、物事に対する興味が失せてしまったようで無気力になってしまう、出来事に関連する物事を避けてしまう（回避）といった症状が、何ヶ月、あるいは何年も続くことがあります。そのほか、</w:t>
      </w:r>
      <w:r w:rsidRPr="00B5057A">
        <w:rPr>
          <w:rFonts w:hint="eastAsia"/>
        </w:rPr>
        <w:t>PTSD</w:t>
      </w:r>
      <w:r w:rsidRPr="00B5057A">
        <w:rPr>
          <w:rFonts w:hint="eastAsia"/>
        </w:rPr>
        <w:t>の症状としては挙げられていませんが、被害にあったのは自分なのに、自分の落ち度として自分自身を責めてしまう、といったこともしばしばあります。また、被害を直接受けていなくても、それを見聞きした人、たとえば家族や支援者、がこの病気になることもあります。</w:t>
      </w:r>
    </w:p>
    <w:p w:rsidR="00B5057A" w:rsidRDefault="00B5057A" w:rsidP="00B5057A">
      <w:pPr>
        <w:tabs>
          <w:tab w:val="left" w:pos="1170"/>
        </w:tabs>
      </w:pPr>
      <w:r w:rsidRPr="00B5057A">
        <w:rPr>
          <w:rFonts w:hint="eastAsia"/>
        </w:rPr>
        <w:t xml:space="preserve">　こうした病気に気づかれたのは、アメリカでベトナム戦争の帰還兵でそうした症状を見せる人が多く見られたことがきっかけなのですが、その後、犯罪の被害や自然災害の被害な</w:t>
      </w:r>
      <w:r w:rsidRPr="00B5057A">
        <w:rPr>
          <w:rFonts w:hint="eastAsia"/>
        </w:rPr>
        <w:lastRenderedPageBreak/>
        <w:t>どでも見られることが知られるようになりました。自然災害では被害を受けた方の</w:t>
      </w:r>
      <w:r w:rsidRPr="00B5057A">
        <w:rPr>
          <w:rFonts w:hint="eastAsia"/>
        </w:rPr>
        <w:t>5-10%</w:t>
      </w:r>
      <w:r w:rsidRPr="00B5057A">
        <w:rPr>
          <w:rFonts w:hint="eastAsia"/>
        </w:rPr>
        <w:t>くらいの割合で見られるとされていますが、犯罪の被害では</w:t>
      </w:r>
      <w:r w:rsidRPr="00B5057A">
        <w:rPr>
          <w:rFonts w:hint="eastAsia"/>
        </w:rPr>
        <w:t>50%</w:t>
      </w:r>
      <w:r w:rsidRPr="00B5057A">
        <w:rPr>
          <w:rFonts w:hint="eastAsia"/>
        </w:rPr>
        <w:t>近くに上るという報告もあります。</w:t>
      </w:r>
    </w:p>
    <w:p w:rsidR="005F5041" w:rsidRPr="00B5057A" w:rsidRDefault="005F5041" w:rsidP="00B5057A">
      <w:pPr>
        <w:tabs>
          <w:tab w:val="left" w:pos="1170"/>
        </w:tabs>
      </w:pPr>
    </w:p>
    <w:p w:rsidR="00B5057A" w:rsidRPr="00B5057A" w:rsidRDefault="00B5057A" w:rsidP="00B5057A">
      <w:pPr>
        <w:tabs>
          <w:tab w:val="left" w:pos="1170"/>
        </w:tabs>
      </w:pPr>
      <w:r w:rsidRPr="00B5057A">
        <w:rPr>
          <w:rFonts w:hint="eastAsia"/>
        </w:rPr>
        <w:t>［</w:t>
      </w:r>
      <w:r w:rsidRPr="00B5057A">
        <w:rPr>
          <w:rFonts w:hint="eastAsia"/>
        </w:rPr>
        <w:t>PTSD</w:t>
      </w:r>
      <w:r w:rsidRPr="00B5057A">
        <w:rPr>
          <w:rFonts w:hint="eastAsia"/>
        </w:rPr>
        <w:t>からの回復　～　周囲は本人の回復ペースに合わせて見守る］</w:t>
      </w:r>
    </w:p>
    <w:p w:rsidR="00B5057A" w:rsidRPr="00B5057A" w:rsidRDefault="00B5057A" w:rsidP="00B5057A">
      <w:pPr>
        <w:tabs>
          <w:tab w:val="left" w:pos="1170"/>
        </w:tabs>
      </w:pPr>
      <w:r w:rsidRPr="00B5057A">
        <w:rPr>
          <w:rFonts w:hint="eastAsia"/>
        </w:rPr>
        <w:t xml:space="preserve">　</w:t>
      </w:r>
      <w:r w:rsidRPr="00B5057A">
        <w:rPr>
          <w:rFonts w:hint="eastAsia"/>
        </w:rPr>
        <w:t>PTSD</w:t>
      </w:r>
      <w:r w:rsidRPr="00B5057A">
        <w:rPr>
          <w:rFonts w:hint="eastAsia"/>
        </w:rPr>
        <w:t>は、通常ならば</w:t>
      </w:r>
      <w:r w:rsidRPr="00B5057A">
        <w:rPr>
          <w:rFonts w:hint="eastAsia"/>
        </w:rPr>
        <w:t>1</w:t>
      </w:r>
      <w:r w:rsidRPr="00B5057A">
        <w:rPr>
          <w:rFonts w:hint="eastAsia"/>
        </w:rPr>
        <w:t>か月程度で立ち直るものが、それを超えて長く続いてしまう、ということで診断されるものですので、診断基準自体に治りにくさが含まれているのですが、実際には、過半数は数か月で回復するという自然経過をたどります。ただ、もっと長くかかる人もいて、その間、生活や仕事への影響が長く続くことになります。本人としても、いったいいつまで続くのか、立ち直ることができるのか、もう自分はだめなんじゃないかといった気持ちが強くなってしまいますし、「なぜそんなに長く引きずっているのか？」と、職場や家庭で周囲の人に理解してもらえないと、余計にストレスが強くなり、回復が遅れることになってしまいます。それだけに、周囲の人が、この病気について理解することが、本人の回復にも大切です。回復のペースは人それぞれであり、その人の回復ペースに合わせて、病気を受容し見守る、といったことです。</w:t>
      </w:r>
    </w:p>
    <w:p w:rsidR="005F5041" w:rsidRDefault="005F5041" w:rsidP="00B5057A">
      <w:pPr>
        <w:tabs>
          <w:tab w:val="left" w:pos="1170"/>
        </w:tabs>
      </w:pPr>
    </w:p>
    <w:p w:rsidR="00B5057A" w:rsidRPr="00B5057A" w:rsidRDefault="00B5057A" w:rsidP="00B5057A">
      <w:pPr>
        <w:tabs>
          <w:tab w:val="left" w:pos="1170"/>
        </w:tabs>
      </w:pPr>
      <w:r w:rsidRPr="00B5057A">
        <w:rPr>
          <w:rFonts w:hint="eastAsia"/>
        </w:rPr>
        <w:t>［</w:t>
      </w:r>
      <w:r w:rsidRPr="00B5057A">
        <w:rPr>
          <w:rFonts w:hint="eastAsia"/>
        </w:rPr>
        <w:t>PTSD</w:t>
      </w:r>
      <w:r w:rsidRPr="00B5057A">
        <w:rPr>
          <w:rFonts w:hint="eastAsia"/>
        </w:rPr>
        <w:t>の治療］</w:t>
      </w:r>
    </w:p>
    <w:p w:rsidR="00B5057A" w:rsidRPr="00B5057A" w:rsidRDefault="00B5057A" w:rsidP="00B5057A">
      <w:pPr>
        <w:tabs>
          <w:tab w:val="left" w:pos="1170"/>
        </w:tabs>
      </w:pPr>
      <w:r w:rsidRPr="00B5057A">
        <w:rPr>
          <w:rFonts w:hint="eastAsia"/>
        </w:rPr>
        <w:t xml:space="preserve">　</w:t>
      </w:r>
      <w:r w:rsidRPr="00B5057A">
        <w:rPr>
          <w:rFonts w:hint="eastAsia"/>
        </w:rPr>
        <w:t>PTSD</w:t>
      </w:r>
      <w:r w:rsidRPr="00B5057A">
        <w:rPr>
          <w:rFonts w:hint="eastAsia"/>
        </w:rPr>
        <w:t>は衝撃的な体験が長く記憶に残ることで様々な症状が出てくると考えられますが、実際、脳の中の海馬という記憶をつかさどる部分に影響がみられることが確かめられています。</w:t>
      </w:r>
      <w:r w:rsidRPr="00B5057A">
        <w:rPr>
          <w:rFonts w:hint="eastAsia"/>
        </w:rPr>
        <w:t>PTSD</w:t>
      </w:r>
      <w:r w:rsidRPr="00B5057A">
        <w:rPr>
          <w:rFonts w:hint="eastAsia"/>
        </w:rPr>
        <w:t>の治療薬としては抗うつ薬の一部が正式に認可されていますが、ほかに自律神経に作用する高血圧・不整脈の治療薬の一部も効果があるとされています。これらは、直接、海馬に作用するものではありませんが、症状を和らげることで回復を促すものと考えられます。</w:t>
      </w:r>
    </w:p>
    <w:p w:rsidR="00B5057A" w:rsidRPr="00B5057A" w:rsidRDefault="00B5057A" w:rsidP="00B5057A">
      <w:pPr>
        <w:tabs>
          <w:tab w:val="left" w:pos="1170"/>
        </w:tabs>
      </w:pPr>
      <w:r w:rsidRPr="00B5057A">
        <w:rPr>
          <w:rFonts w:hint="eastAsia"/>
        </w:rPr>
        <w:t xml:space="preserve">　薬以外の治療も有効です。専門的に行っている医療機関は少ないのですが、持続エクスポージャー療法（</w:t>
      </w:r>
      <w:r w:rsidRPr="00B5057A">
        <w:rPr>
          <w:rFonts w:hint="eastAsia"/>
        </w:rPr>
        <w:t>prolonged exposure therapy</w:t>
      </w:r>
      <w:r w:rsidRPr="00B5057A">
        <w:rPr>
          <w:rFonts w:hint="eastAsia"/>
        </w:rPr>
        <w:t>；</w:t>
      </w:r>
      <w:r w:rsidRPr="00B5057A">
        <w:rPr>
          <w:rFonts w:hint="eastAsia"/>
        </w:rPr>
        <w:t>PE</w:t>
      </w:r>
      <w:r w:rsidRPr="00B5057A">
        <w:rPr>
          <w:rFonts w:hint="eastAsia"/>
        </w:rPr>
        <w:t>）、眼球運動脱感作療法（</w:t>
      </w:r>
      <w:r w:rsidRPr="00B5057A">
        <w:rPr>
          <w:rFonts w:hint="eastAsia"/>
        </w:rPr>
        <w:t>Eye-Movement Desensitization and Reprocessing</w:t>
      </w:r>
      <w:r w:rsidRPr="00B5057A">
        <w:rPr>
          <w:rFonts w:hint="eastAsia"/>
        </w:rPr>
        <w:t>；</w:t>
      </w:r>
      <w:r w:rsidRPr="00B5057A">
        <w:rPr>
          <w:rFonts w:hint="eastAsia"/>
        </w:rPr>
        <w:t>EMDR</w:t>
      </w:r>
      <w:r w:rsidRPr="00B5057A">
        <w:rPr>
          <w:rFonts w:hint="eastAsia"/>
        </w:rPr>
        <w:t>）などが挙げられます。症状が出ないように配慮しながら、出来事を思い出すことによってその影響を減らしていく治療法で、薬物療法よりも、むしろ、こちらの方が効果が高いと言われています。</w:t>
      </w:r>
    </w:p>
    <w:p w:rsidR="00B5057A" w:rsidRPr="00B5057A" w:rsidRDefault="00B5057A" w:rsidP="00B5057A">
      <w:pPr>
        <w:tabs>
          <w:tab w:val="left" w:pos="1170"/>
        </w:tabs>
      </w:pPr>
      <w:r w:rsidRPr="00B5057A">
        <w:rPr>
          <w:rFonts w:hint="eastAsia"/>
        </w:rPr>
        <w:t xml:space="preserve">　なお、</w:t>
      </w:r>
      <w:r w:rsidRPr="00B5057A">
        <w:rPr>
          <w:rFonts w:hint="eastAsia"/>
        </w:rPr>
        <w:t>PTSD</w:t>
      </w:r>
      <w:r w:rsidRPr="00B5057A">
        <w:rPr>
          <w:rFonts w:hint="eastAsia"/>
        </w:rPr>
        <w:t>の予防については、一時、デブリーフィングと言って、出来事のことを話し合うのがよいと言われたことがありますが、現在はその有効性は否定されています。ただし、</w:t>
      </w:r>
      <w:r w:rsidRPr="00B5057A">
        <w:rPr>
          <w:rFonts w:hint="eastAsia"/>
        </w:rPr>
        <w:t>PTSD</w:t>
      </w:r>
      <w:r w:rsidRPr="00B5057A">
        <w:rPr>
          <w:rFonts w:hint="eastAsia"/>
        </w:rPr>
        <w:t>の予防には無効でも、集団として、助け合いや配慮の気持ちを促すという意味はあるでしょう。そのほか、確立された知見ではないのですが、最近の論文では、出来事の直後（</w:t>
      </w:r>
      <w:r w:rsidRPr="00B5057A">
        <w:rPr>
          <w:rFonts w:hint="eastAsia"/>
        </w:rPr>
        <w:t>6</w:t>
      </w:r>
      <w:r w:rsidRPr="00B5057A">
        <w:rPr>
          <w:rFonts w:hint="eastAsia"/>
        </w:rPr>
        <w:t>時間以内）にテトリスなどのゲームをすると予防できるという報告もあります。スマホが生活必需品になりつつある現代では、現実的にそうした方法も可能かもしれません。</w:t>
      </w:r>
    </w:p>
    <w:p w:rsidR="00B5057A" w:rsidRDefault="00B5057A" w:rsidP="00B5057A"/>
    <w:p w:rsidR="00FD778A" w:rsidRDefault="00FA40B3" w:rsidP="00C06CB7">
      <w:pPr>
        <w:rPr>
          <w:rFonts w:hAnsi="ＭＳ 明朝"/>
          <w:b/>
        </w:rPr>
      </w:pPr>
      <w:r w:rsidRPr="00390F33">
        <w:rPr>
          <w:rFonts w:ascii="ＭＳ ゴシック" w:eastAsia="ＭＳ ゴシック" w:hAnsi="ＭＳ ゴシック" w:hint="eastAsia"/>
          <w:b/>
          <w:noProof/>
          <w:sz w:val="24"/>
          <w:szCs w:val="24"/>
        </w:rPr>
        <w:lastRenderedPageBreak/>
        <mc:AlternateContent>
          <mc:Choice Requires="wps">
            <w:drawing>
              <wp:anchor distT="0" distB="0" distL="114300" distR="114300" simplePos="0" relativeHeight="251677696" behindDoc="1" locked="0" layoutInCell="1" allowOverlap="1" wp14:anchorId="379BD107" wp14:editId="6FAED853">
                <wp:simplePos x="0" y="0"/>
                <wp:positionH relativeFrom="column">
                  <wp:posOffset>-36195</wp:posOffset>
                </wp:positionH>
                <wp:positionV relativeFrom="paragraph">
                  <wp:posOffset>0</wp:posOffset>
                </wp:positionV>
                <wp:extent cx="5619750" cy="1531620"/>
                <wp:effectExtent l="0" t="0" r="19050" b="11430"/>
                <wp:wrapTight wrapText="bothSides">
                  <wp:wrapPolygon edited="0">
                    <wp:start x="20941" y="0"/>
                    <wp:lineTo x="0" y="2418"/>
                    <wp:lineTo x="0" y="21493"/>
                    <wp:lineTo x="659" y="21493"/>
                    <wp:lineTo x="21600" y="19075"/>
                    <wp:lineTo x="21600" y="269"/>
                    <wp:lineTo x="21454" y="0"/>
                    <wp:lineTo x="20941" y="0"/>
                  </wp:wrapPolygon>
                </wp:wrapTight>
                <wp:docPr id="329" name="横巻き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53162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DD6B12" w:rsidRDefault="00DD6B12" w:rsidP="001A03DD">
                            <w:pPr>
                              <w:spacing w:line="200" w:lineRule="atLeast"/>
                              <w:jc w:val="left"/>
                              <w:rPr>
                                <w:rFonts w:ascii="ＭＳ ゴシック" w:eastAsia="ＭＳ ゴシック" w:hAnsi="ＭＳ ゴシック"/>
                                <w:b/>
                                <w:sz w:val="28"/>
                                <w:szCs w:val="28"/>
                              </w:rPr>
                            </w:pPr>
                            <w:r w:rsidRPr="002B7D53">
                              <w:rPr>
                                <w:rFonts w:ascii="ＭＳ ゴシック" w:eastAsia="ＭＳ ゴシック" w:hAnsi="ＭＳ ゴシック" w:cs="ＭＳ Ｐ明朝" w:hint="eastAsia"/>
                                <w:b/>
                                <w:kern w:val="0"/>
                                <w:sz w:val="24"/>
                                <w:szCs w:val="24"/>
                              </w:rPr>
                              <w:t>【</w:t>
                            </w:r>
                            <w:r>
                              <w:rPr>
                                <w:rFonts w:ascii="ＭＳ ゴシック" w:eastAsia="ＭＳ ゴシック" w:hAnsi="ＭＳ ゴシック" w:cs="ＭＳ Ｐ明朝" w:hint="eastAsia"/>
                                <w:b/>
                                <w:kern w:val="0"/>
                                <w:sz w:val="24"/>
                                <w:szCs w:val="24"/>
                              </w:rPr>
                              <w:t>コラム】</w:t>
                            </w:r>
                            <w:r w:rsidRPr="00FB6DD4">
                              <w:rPr>
                                <w:rFonts w:ascii="ＭＳ ゴシック" w:eastAsia="ＭＳ ゴシック" w:hAnsi="ＭＳ ゴシック" w:hint="eastAsia"/>
                                <w:b/>
                                <w:sz w:val="28"/>
                                <w:szCs w:val="28"/>
                              </w:rPr>
                              <w:t xml:space="preserve">　</w:t>
                            </w:r>
                          </w:p>
                          <w:p w:rsidR="00FA40B3" w:rsidRDefault="00DD6B12" w:rsidP="00C06CB7">
                            <w:pPr>
                              <w:spacing w:line="200" w:lineRule="atLeast"/>
                              <w:jc w:val="left"/>
                              <w:rPr>
                                <w:rFonts w:ascii="Century" w:eastAsia="ＭＳ 明朝" w:hAnsi="ＭＳ 明朝" w:cs="Times New Roman"/>
                                <w:b/>
                                <w:sz w:val="24"/>
                                <w:szCs w:val="24"/>
                              </w:rPr>
                            </w:pPr>
                            <w:r>
                              <w:rPr>
                                <w:rFonts w:ascii="Century" w:eastAsia="ＭＳ 明朝" w:hAnsi="ＭＳ 明朝" w:cs="Times New Roman" w:hint="eastAsia"/>
                                <w:b/>
                                <w:sz w:val="24"/>
                                <w:szCs w:val="24"/>
                              </w:rPr>
                              <w:t xml:space="preserve">災害時のこころのケアについて　</w:t>
                            </w:r>
                          </w:p>
                          <w:p w:rsidR="00DD6B12" w:rsidRPr="00B307BF" w:rsidRDefault="00DD6B12" w:rsidP="00FA40B3">
                            <w:pPr>
                              <w:spacing w:line="200" w:lineRule="atLeast"/>
                              <w:ind w:firstLineChars="1400" w:firstLine="3373"/>
                              <w:jc w:val="left"/>
                              <w:rPr>
                                <w:rFonts w:ascii="Century" w:eastAsia="ＭＳ 明朝" w:hAnsi="ＭＳ 明朝" w:cs="Times New Roman"/>
                                <w:b/>
                              </w:rPr>
                            </w:pPr>
                            <w:r>
                              <w:rPr>
                                <w:rFonts w:ascii="Century" w:eastAsia="ＭＳ 明朝" w:hAnsi="ＭＳ 明朝" w:cs="Times New Roman" w:hint="eastAsia"/>
                                <w:b/>
                                <w:sz w:val="24"/>
                                <w:szCs w:val="24"/>
                              </w:rPr>
                              <w:t>精神保健福祉センター科部長　小林</w:t>
                            </w:r>
                            <w:r>
                              <w:rPr>
                                <w:rFonts w:ascii="Century" w:eastAsia="ＭＳ 明朝" w:hAnsi="ＭＳ 明朝" w:cs="Times New Roman"/>
                                <w:b/>
                                <w:sz w:val="24"/>
                                <w:szCs w:val="24"/>
                              </w:rPr>
                              <w:t>正憲</w:t>
                            </w:r>
                            <w:r>
                              <w:rPr>
                                <w:rFonts w:ascii="Century" w:eastAsia="ＭＳ 明朝" w:hAnsi="ＭＳ 明朝" w:cs="Times New Roman" w:hint="eastAsia"/>
                                <w:b/>
                                <w:sz w:val="24"/>
                                <w:szCs w:val="24"/>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9BD107" id="横巻き 329" o:spid="_x0000_s1030" type="#_x0000_t98" style="position:absolute;left:0;text-align:left;margin-left:-2.85pt;margin-top:0;width:442.5pt;height:120.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" fillcolor="#cfc" strokeweight="1pt">
                <v:stroke dashstyle="dash"/>
                <v:shadow color="#eeece1"/>
                <v:textbox>
                  <w:txbxContent>
                    <w:p w:rsidR="00DD6B12" w:rsidRDefault="00DD6B12" w:rsidP="001A03DD">
                      <w:pPr>
                        <w:spacing w:line="200" w:lineRule="atLeast"/>
                        <w:jc w:val="left"/>
                        <w:rPr>
                          <w:rFonts w:ascii="ＭＳ ゴシック" w:eastAsia="ＭＳ ゴシック" w:hAnsi="ＭＳ ゴシック"/>
                          <w:b/>
                          <w:sz w:val="28"/>
                          <w:szCs w:val="28"/>
                        </w:rPr>
                      </w:pPr>
                      <w:r w:rsidRPr="002B7D53">
                        <w:rPr>
                          <w:rFonts w:ascii="ＭＳ ゴシック" w:eastAsia="ＭＳ ゴシック" w:hAnsi="ＭＳ ゴシック" w:cs="ＭＳ Ｐ明朝" w:hint="eastAsia"/>
                          <w:b/>
                          <w:kern w:val="0"/>
                          <w:sz w:val="24"/>
                          <w:szCs w:val="24"/>
                        </w:rPr>
                        <w:t>【</w:t>
                      </w:r>
                      <w:r>
                        <w:rPr>
                          <w:rFonts w:ascii="ＭＳ ゴシック" w:eastAsia="ＭＳ ゴシック" w:hAnsi="ＭＳ ゴシック" w:cs="ＭＳ Ｐ明朝" w:hint="eastAsia"/>
                          <w:b/>
                          <w:kern w:val="0"/>
                          <w:sz w:val="24"/>
                          <w:szCs w:val="24"/>
                        </w:rPr>
                        <w:t>コラム】</w:t>
                      </w:r>
                      <w:r w:rsidRPr="00FB6DD4">
                        <w:rPr>
                          <w:rFonts w:ascii="ＭＳ ゴシック" w:eastAsia="ＭＳ ゴシック" w:hAnsi="ＭＳ ゴシック" w:hint="eastAsia"/>
                          <w:b/>
                          <w:sz w:val="28"/>
                          <w:szCs w:val="28"/>
                        </w:rPr>
                        <w:t xml:space="preserve">　</w:t>
                      </w:r>
                    </w:p>
                    <w:p w:rsidR="00FA40B3" w:rsidRDefault="00DD6B12" w:rsidP="00C06CB7">
                      <w:pPr>
                        <w:spacing w:line="200" w:lineRule="atLeast"/>
                        <w:jc w:val="left"/>
                        <w:rPr>
                          <w:rFonts w:ascii="Century" w:eastAsia="ＭＳ 明朝" w:hAnsi="ＭＳ 明朝" w:cs="Times New Roman"/>
                          <w:b/>
                          <w:sz w:val="24"/>
                          <w:szCs w:val="24"/>
                        </w:rPr>
                      </w:pPr>
                      <w:r>
                        <w:rPr>
                          <w:rFonts w:ascii="Century" w:eastAsia="ＭＳ 明朝" w:hAnsi="ＭＳ 明朝" w:cs="Times New Roman" w:hint="eastAsia"/>
                          <w:b/>
                          <w:sz w:val="24"/>
                          <w:szCs w:val="24"/>
                        </w:rPr>
                        <w:t xml:space="preserve">災害時のこころのケアについて　</w:t>
                      </w:r>
                    </w:p>
                    <w:p w:rsidR="00DD6B12" w:rsidRPr="00B307BF" w:rsidRDefault="00DD6B12" w:rsidP="00FA40B3">
                      <w:pPr>
                        <w:spacing w:line="200" w:lineRule="atLeast"/>
                        <w:ind w:firstLineChars="1400" w:firstLine="3373"/>
                        <w:jc w:val="left"/>
                        <w:rPr>
                          <w:rFonts w:ascii="Century" w:eastAsia="ＭＳ 明朝" w:hAnsi="ＭＳ 明朝" w:cs="Times New Roman"/>
                          <w:b/>
                        </w:rPr>
                      </w:pPr>
                      <w:r>
                        <w:rPr>
                          <w:rFonts w:ascii="Century" w:eastAsia="ＭＳ 明朝" w:hAnsi="ＭＳ 明朝" w:cs="Times New Roman" w:hint="eastAsia"/>
                          <w:b/>
                          <w:sz w:val="24"/>
                          <w:szCs w:val="24"/>
                        </w:rPr>
                        <w:t>精神保健福祉センター科部長　小林</w:t>
                      </w:r>
                      <w:r>
                        <w:rPr>
                          <w:rFonts w:ascii="Century" w:eastAsia="ＭＳ 明朝" w:hAnsi="ＭＳ 明朝" w:cs="Times New Roman"/>
                          <w:b/>
                          <w:sz w:val="24"/>
                          <w:szCs w:val="24"/>
                        </w:rPr>
                        <w:t>正憲</w:t>
                      </w:r>
                      <w:r>
                        <w:rPr>
                          <w:rFonts w:ascii="Century" w:eastAsia="ＭＳ 明朝" w:hAnsi="ＭＳ 明朝" w:cs="Times New Roman" w:hint="eastAsia"/>
                          <w:b/>
                          <w:sz w:val="24"/>
                          <w:szCs w:val="24"/>
                        </w:rPr>
                        <w:t xml:space="preserve">　　　　</w:t>
                      </w:r>
                    </w:p>
                  </w:txbxContent>
                </v:textbox>
                <w10:wrap type="tight"/>
              </v:shape>
            </w:pict>
          </mc:Fallback>
        </mc:AlternateContent>
      </w:r>
    </w:p>
    <w:p w:rsidR="00C06CB7" w:rsidRDefault="00C06CB7" w:rsidP="00C06CB7">
      <w:pPr>
        <w:rPr>
          <w:rFonts w:hAnsi="ＭＳ 明朝"/>
          <w:b/>
        </w:rPr>
      </w:pPr>
      <w:r>
        <w:rPr>
          <w:rFonts w:hAnsi="ＭＳ 明朝" w:hint="eastAsia"/>
          <w:b/>
        </w:rPr>
        <w:t>【１．はじめに】</w:t>
      </w:r>
    </w:p>
    <w:p w:rsidR="00C06CB7" w:rsidRDefault="00C06CB7" w:rsidP="00C06CB7">
      <w:r>
        <w:rPr>
          <w:rFonts w:hAnsi="ＭＳ 明朝" w:hint="eastAsia"/>
          <w:b/>
        </w:rPr>
        <w:t xml:space="preserve">　</w:t>
      </w:r>
      <w:r>
        <w:rPr>
          <w:rFonts w:hAnsi="ＭＳ 明朝" w:hint="eastAsia"/>
        </w:rPr>
        <w:t>このテーマに関するコラムは以前にも記載していますが</w:t>
      </w:r>
      <w:r>
        <w:rPr>
          <w:rFonts w:hint="eastAsia"/>
        </w:rPr>
        <w:t>（平成２８年（２０１６年）夏号）</w:t>
      </w:r>
      <w:r>
        <w:rPr>
          <w:rFonts w:hAnsi="ＭＳ 明朝" w:hint="eastAsia"/>
        </w:rPr>
        <w:t>、その内容は当センターの</w:t>
      </w:r>
      <w:r>
        <w:rPr>
          <w:rFonts w:hint="eastAsia"/>
        </w:rPr>
        <w:t>「福島県心のケアマニュアル」の概要を箇条書き的に羅列した感じのものです。今回はその当時に比べて、ＤＰＡＴ（災害派遣精神医療チーム）などの体系的な災害対応体制が確立されてきていることも踏まえたものとします。</w:t>
      </w:r>
    </w:p>
    <w:p w:rsidR="00C06CB7" w:rsidRDefault="00C06CB7" w:rsidP="00C06CB7">
      <w:r>
        <w:rPr>
          <w:rFonts w:hint="eastAsia"/>
        </w:rPr>
        <w:t xml:space="preserve">　なお、小生のコラムにおける恒例のお断りですが、読みやすさ優先の若干くだけた記載にしていますので、必ずしも医学的に厳密な正確性を担保する内容のものではないことを御了承願います。</w:t>
      </w:r>
    </w:p>
    <w:p w:rsidR="00B5057A" w:rsidRDefault="00C06CB7" w:rsidP="00B5057A">
      <w:pPr>
        <w:rPr>
          <w:rFonts w:asciiTheme="minorEastAsia" w:hAnsiTheme="minorEastAsia" w:cs="メイリオ"/>
          <w:b/>
        </w:rPr>
      </w:pPr>
      <w:r>
        <w:rPr>
          <w:rFonts w:asciiTheme="minorEastAsia" w:hAnsiTheme="minorEastAsia" w:cs="メイリオ" w:hint="eastAsia"/>
          <w:b/>
        </w:rPr>
        <w:t>【２．災害時のこころのケアとは？】</w:t>
      </w:r>
    </w:p>
    <w:p w:rsidR="00C06CB7" w:rsidRDefault="00C06CB7" w:rsidP="00B5057A">
      <w:pPr>
        <w:ind w:firstLineChars="100" w:firstLine="210"/>
        <w:rPr>
          <w:rFonts w:asciiTheme="minorEastAsia" w:hAnsiTheme="minorEastAsia" w:cs="メイリオ"/>
        </w:rPr>
      </w:pPr>
      <w:r>
        <w:rPr>
          <w:rFonts w:asciiTheme="minorEastAsia" w:hAnsiTheme="minorEastAsia" w:cs="メイリオ" w:hint="eastAsia"/>
        </w:rPr>
        <w:t>その目的は、①地域全体の精神的な健康を高めて、ストレスと心的トラウマを減少させること、②個々の県民（あるいは市町村民）に対する精神疾患の予防、早期発見、および治療を行うことです。</w:t>
      </w:r>
    </w:p>
    <w:p w:rsidR="00C06CB7" w:rsidRPr="00024B01" w:rsidRDefault="00C06CB7" w:rsidP="00C06CB7">
      <w:pPr>
        <w:ind w:firstLineChars="100" w:firstLine="210"/>
        <w:rPr>
          <w:rFonts w:asciiTheme="minorEastAsia" w:hAnsiTheme="minorEastAsia" w:cs="メイリオ"/>
        </w:rPr>
      </w:pPr>
      <w:r>
        <w:rPr>
          <w:rFonts w:asciiTheme="minorEastAsia" w:hAnsiTheme="minorEastAsia" w:cs="メイリオ" w:hint="eastAsia"/>
        </w:rPr>
        <w:t>対象者の方に行うこととしては、①災害により心身の不調を来した被災者を早期に発見してケアを提供すること、②精神科的治療中の方が被災により地域精神医療が損なわれた場合に、避難所や地域等への支援によって、その機能を補完すること、③支援者自身のメンタルヘルスを支援すること、などが挙げられます。</w:t>
      </w:r>
    </w:p>
    <w:p w:rsidR="00C06CB7" w:rsidRDefault="00C06CB7" w:rsidP="00C06CB7"/>
    <w:p w:rsidR="00C06CB7" w:rsidRPr="00A83DD1" w:rsidRDefault="00C06CB7" w:rsidP="00C06CB7">
      <w:pPr>
        <w:rPr>
          <w:rFonts w:hAnsi="ＭＳ 明朝"/>
          <w:b/>
        </w:rPr>
      </w:pPr>
      <w:r>
        <w:rPr>
          <w:rFonts w:hint="eastAsia"/>
          <w:b/>
        </w:rPr>
        <w:t>【３</w:t>
      </w:r>
      <w:r w:rsidRPr="00A83DD1">
        <w:rPr>
          <w:rFonts w:hint="eastAsia"/>
          <w:b/>
        </w:rPr>
        <w:t>．ところでいつ頃から？】</w:t>
      </w:r>
    </w:p>
    <w:p w:rsidR="00C06CB7" w:rsidRDefault="00C06CB7" w:rsidP="00C06CB7">
      <w:pPr>
        <w:rPr>
          <w:rFonts w:hAnsi="ＭＳ 明朝"/>
        </w:rPr>
      </w:pPr>
      <w:r>
        <w:rPr>
          <w:rFonts w:hAnsi="ＭＳ 明朝" w:hint="eastAsia"/>
        </w:rPr>
        <w:t xml:space="preserve">　日本で災害時のこころのケアという言葉が一般的に知られるようになったのは大きなきっかけは、平成７年（１９９５年）の阪神淡路大震災と思われます。この１９９０年代は災害関連だけでなく日本の精神保健福祉施策の大きな転換点でもありますので、当時の精神科関連の資料などを簡単におさらいしてみますと…</w:t>
      </w:r>
    </w:p>
    <w:p w:rsidR="00C06CB7" w:rsidRPr="004B5C74" w:rsidRDefault="00C06CB7" w:rsidP="00C06CB7">
      <w:pPr>
        <w:rPr>
          <w:rFonts w:hAnsi="ＭＳ 明朝"/>
        </w:rPr>
      </w:pPr>
      <w:r>
        <w:rPr>
          <w:rFonts w:hAnsi="ＭＳ 明朝" w:hint="eastAsia"/>
        </w:rPr>
        <w:t xml:space="preserve">　まず「災害時のこころのケア」という用語自体がなかなか見当たりません。</w:t>
      </w:r>
      <w:r w:rsidRPr="00A6786C">
        <w:rPr>
          <w:rFonts w:asciiTheme="minorEastAsia" w:hAnsiTheme="minorEastAsia" w:cs="メイリオ" w:hint="eastAsia"/>
        </w:rPr>
        <w:t>急性ストレス反応（ＡＳＲ）</w:t>
      </w:r>
      <w:r>
        <w:rPr>
          <w:rFonts w:asciiTheme="minorEastAsia" w:hAnsiTheme="minorEastAsia" w:cs="メイリオ" w:hint="eastAsia"/>
        </w:rPr>
        <w:t>、</w:t>
      </w:r>
      <w:r w:rsidRPr="00A6786C">
        <w:rPr>
          <w:rFonts w:asciiTheme="minorEastAsia" w:hAnsiTheme="minorEastAsia" w:cs="メイリオ" w:hint="eastAsia"/>
        </w:rPr>
        <w:t>急性ストレス障害（ＡＳＤ）</w:t>
      </w:r>
      <w:r>
        <w:rPr>
          <w:rFonts w:asciiTheme="minorEastAsia" w:hAnsiTheme="minorEastAsia" w:cs="メイリオ" w:hint="eastAsia"/>
        </w:rPr>
        <w:t>、</w:t>
      </w:r>
      <w:r w:rsidRPr="00A6786C">
        <w:rPr>
          <w:rFonts w:asciiTheme="minorEastAsia" w:hAnsiTheme="minorEastAsia" w:cs="メイリオ" w:hint="eastAsia"/>
        </w:rPr>
        <w:t>心的外傷後ストレス障害（ＰＴＳＤ）</w:t>
      </w:r>
      <w:r>
        <w:rPr>
          <w:rFonts w:asciiTheme="minorEastAsia" w:hAnsiTheme="minorEastAsia" w:cs="メイリオ" w:hint="eastAsia"/>
        </w:rPr>
        <w:t>といった用語は見られ</w:t>
      </w:r>
      <w:r w:rsidRPr="00634195">
        <w:rPr>
          <w:rFonts w:asciiTheme="minorEastAsia" w:hAnsiTheme="minorEastAsia" w:cs="メイリオ" w:hint="eastAsia"/>
        </w:rPr>
        <w:t>ますが、これらの原因にはテロリズムや戦闘疲労などが挙げられており、いかにもこういった概念</w:t>
      </w:r>
      <w:r>
        <w:rPr>
          <w:rFonts w:asciiTheme="minorEastAsia" w:hAnsiTheme="minorEastAsia" w:cs="メイリオ" w:hint="eastAsia"/>
        </w:rPr>
        <w:t>や研究など</w:t>
      </w:r>
      <w:r w:rsidRPr="00634195">
        <w:rPr>
          <w:rFonts w:asciiTheme="minorEastAsia" w:hAnsiTheme="minorEastAsia" w:cs="メイリオ" w:hint="eastAsia"/>
        </w:rPr>
        <w:t>が欧</w:t>
      </w:r>
      <w:r>
        <w:rPr>
          <w:rFonts w:asciiTheme="minorEastAsia" w:hAnsiTheme="minorEastAsia" w:cs="メイリオ" w:hint="eastAsia"/>
        </w:rPr>
        <w:t>米で先行していたという印象です。逆に言えば日本ではその後急激に</w:t>
      </w:r>
      <w:r>
        <w:rPr>
          <w:rFonts w:hAnsi="ＭＳ 明朝" w:hint="eastAsia"/>
        </w:rPr>
        <w:t>「災害時のこころのケア」という用語や概念が</w:t>
      </w:r>
      <w:r>
        <w:rPr>
          <w:rFonts w:asciiTheme="minorEastAsia" w:hAnsiTheme="minorEastAsia" w:cs="メイリオ" w:hint="eastAsia"/>
        </w:rPr>
        <w:t>普及発展していくということになります</w:t>
      </w:r>
      <w:r w:rsidRPr="00634195">
        <w:rPr>
          <w:rFonts w:asciiTheme="minorEastAsia" w:hAnsiTheme="minorEastAsia" w:cs="メイリオ" w:hint="eastAsia"/>
        </w:rPr>
        <w:t>。</w:t>
      </w:r>
    </w:p>
    <w:p w:rsidR="00C06CB7" w:rsidRPr="00634195" w:rsidRDefault="00C06CB7" w:rsidP="00C06CB7">
      <w:pPr>
        <w:ind w:firstLineChars="100" w:firstLine="210"/>
        <w:rPr>
          <w:rFonts w:asciiTheme="minorEastAsia" w:hAnsiTheme="minorEastAsia" w:cs="メイリオ"/>
        </w:rPr>
      </w:pPr>
      <w:r>
        <w:rPr>
          <w:rFonts w:asciiTheme="minorEastAsia" w:hAnsiTheme="minorEastAsia" w:cs="メイリオ" w:hint="eastAsia"/>
        </w:rPr>
        <w:lastRenderedPageBreak/>
        <w:t>確かにこの頃を思い出すと、「トラウマ」という言葉があっという間に市民権を得て日常会話でも使用されるレベルになりましたが、「災害」に直結するイメージには乏しかったような気がします。</w:t>
      </w:r>
    </w:p>
    <w:p w:rsidR="00C06CB7" w:rsidRDefault="00C06CB7" w:rsidP="00C06CB7">
      <w:pPr>
        <w:ind w:firstLineChars="100" w:firstLine="210"/>
        <w:rPr>
          <w:rFonts w:asciiTheme="minorEastAsia" w:hAnsiTheme="minorEastAsia"/>
        </w:rPr>
      </w:pPr>
      <w:r w:rsidRPr="00634195">
        <w:rPr>
          <w:rFonts w:asciiTheme="minorEastAsia" w:hAnsiTheme="minorEastAsia" w:cs="メイリオ" w:hint="eastAsia"/>
        </w:rPr>
        <w:t>また、精神保健福祉法の成立</w:t>
      </w:r>
      <w:r>
        <w:rPr>
          <w:rFonts w:asciiTheme="minorEastAsia" w:hAnsiTheme="minorEastAsia" w:cs="メイリオ" w:hint="eastAsia"/>
        </w:rPr>
        <w:t>（平成７年：１９９５年）</w:t>
      </w:r>
      <w:r w:rsidRPr="00634195">
        <w:rPr>
          <w:rFonts w:asciiTheme="minorEastAsia" w:hAnsiTheme="minorEastAsia" w:cs="メイリオ" w:hint="eastAsia"/>
        </w:rPr>
        <w:t>もこの年代です。精神保健福祉法の</w:t>
      </w:r>
      <w:r>
        <w:rPr>
          <w:rFonts w:asciiTheme="minorEastAsia" w:hAnsiTheme="minorEastAsia" w:cs="メイリオ" w:hint="eastAsia"/>
        </w:rPr>
        <w:t>「障がい者のみならず全ての国民の</w:t>
      </w:r>
      <w:r w:rsidRPr="00634195">
        <w:rPr>
          <w:rFonts w:asciiTheme="minorEastAsia" w:hAnsiTheme="minorEastAsia" w:cs="メイリオ" w:hint="eastAsia"/>
        </w:rPr>
        <w:t>精神的健康の維持促進を図る」</w:t>
      </w:r>
      <w:r>
        <w:rPr>
          <w:rFonts w:asciiTheme="minorEastAsia" w:hAnsiTheme="minorEastAsia" w:cs="メイリオ" w:hint="eastAsia"/>
        </w:rPr>
        <w:t>という考え方は、</w:t>
      </w:r>
      <w:r>
        <w:rPr>
          <w:rFonts w:asciiTheme="minorEastAsia" w:hAnsiTheme="minorEastAsia" w:hint="eastAsia"/>
        </w:rPr>
        <w:t>災害時も平常時と同じように、健常者にも障がい者にも分け隔て無く</w:t>
      </w:r>
      <w:r w:rsidRPr="00634195">
        <w:rPr>
          <w:rFonts w:asciiTheme="minorEastAsia" w:hAnsiTheme="minorEastAsia" w:hint="eastAsia"/>
        </w:rPr>
        <w:t>こころのケア</w:t>
      </w:r>
      <w:r>
        <w:rPr>
          <w:rFonts w:asciiTheme="minorEastAsia" w:hAnsiTheme="minorEastAsia" w:hint="eastAsia"/>
        </w:rPr>
        <w:t>を提供するための後押しをするという効能を産み出したとも言えるでしょう。</w:t>
      </w:r>
    </w:p>
    <w:p w:rsidR="00C06CB7" w:rsidRPr="00D56E32" w:rsidRDefault="00C06CB7" w:rsidP="00C06CB7">
      <w:pPr>
        <w:ind w:firstLineChars="100" w:firstLine="210"/>
        <w:rPr>
          <w:rFonts w:asciiTheme="minorEastAsia" w:hAnsiTheme="minorEastAsia" w:cs="メイリオ"/>
        </w:rPr>
      </w:pPr>
      <w:r>
        <w:rPr>
          <w:rFonts w:asciiTheme="minorEastAsia" w:hAnsiTheme="minorEastAsia" w:cs="メイリオ" w:hint="eastAsia"/>
        </w:rPr>
        <w:t>現実に</w:t>
      </w:r>
      <w:r w:rsidRPr="00F42DEB">
        <w:rPr>
          <w:rFonts w:asciiTheme="minorEastAsia" w:hAnsiTheme="minorEastAsia" w:cs="メイリオ" w:hint="eastAsia"/>
        </w:rPr>
        <w:t>精神障がい者</w:t>
      </w:r>
      <w:r>
        <w:rPr>
          <w:rFonts w:asciiTheme="minorEastAsia" w:hAnsiTheme="minorEastAsia" w:cs="メイリオ" w:hint="eastAsia"/>
        </w:rPr>
        <w:t>の方は、</w:t>
      </w:r>
      <w:r w:rsidRPr="00F42DEB">
        <w:rPr>
          <w:rFonts w:asciiTheme="minorEastAsia" w:hAnsiTheme="minorEastAsia" w:cs="メイリオ" w:hint="eastAsia"/>
        </w:rPr>
        <w:t>①服薬中断の問題</w:t>
      </w:r>
      <w:r>
        <w:rPr>
          <w:rFonts w:asciiTheme="minorEastAsia" w:hAnsiTheme="minorEastAsia" w:cs="メイリオ" w:hint="eastAsia"/>
        </w:rPr>
        <w:t>（</w:t>
      </w:r>
      <w:r w:rsidRPr="00F42DEB">
        <w:rPr>
          <w:rFonts w:asciiTheme="minorEastAsia" w:hAnsiTheme="minorEastAsia" w:cs="メイリオ" w:hint="eastAsia"/>
        </w:rPr>
        <w:t>災害時に服薬を中断して症状がぶり返してしまい、入院が必要となることもある。</w:t>
      </w:r>
      <w:r>
        <w:rPr>
          <w:rFonts w:asciiTheme="minorEastAsia" w:hAnsiTheme="minorEastAsia" w:cs="メイリオ" w:hint="eastAsia"/>
        </w:rPr>
        <w:t>）、</w:t>
      </w:r>
      <w:r w:rsidRPr="00F42DEB">
        <w:rPr>
          <w:rFonts w:asciiTheme="minorEastAsia" w:hAnsiTheme="minorEastAsia" w:cs="メイリオ" w:hint="eastAsia"/>
        </w:rPr>
        <w:t>②避難生活の問題</w:t>
      </w:r>
      <w:r>
        <w:rPr>
          <w:rFonts w:asciiTheme="minorEastAsia" w:hAnsiTheme="minorEastAsia" w:cs="メイリオ" w:hint="eastAsia"/>
        </w:rPr>
        <w:t>（対人関係が苦手な方が少なくない</w:t>
      </w:r>
      <w:r w:rsidRPr="00F42DEB">
        <w:rPr>
          <w:rFonts w:asciiTheme="minorEastAsia" w:hAnsiTheme="minorEastAsia" w:cs="メイリオ" w:hint="eastAsia"/>
        </w:rPr>
        <w:t>た</w:t>
      </w:r>
      <w:bookmarkStart w:id="0" w:name="_GoBack"/>
      <w:bookmarkEnd w:id="0"/>
      <w:r w:rsidRPr="00F42DEB">
        <w:rPr>
          <w:rFonts w:asciiTheme="minorEastAsia" w:hAnsiTheme="minorEastAsia" w:cs="メイリオ" w:hint="eastAsia"/>
        </w:rPr>
        <w:t>め、危険が</w:t>
      </w:r>
      <w:r>
        <w:rPr>
          <w:rFonts w:asciiTheme="minorEastAsia" w:hAnsiTheme="minorEastAsia" w:cs="メイリオ" w:hint="eastAsia"/>
        </w:rPr>
        <w:t>あっても避難所に避難せずに自宅に留まる、</w:t>
      </w:r>
      <w:r w:rsidRPr="00F42DEB">
        <w:rPr>
          <w:rFonts w:asciiTheme="minorEastAsia" w:hAnsiTheme="minorEastAsia" w:cs="メイリオ" w:hint="eastAsia"/>
        </w:rPr>
        <w:t>あるいは避難してもそこで孤立してストレス</w:t>
      </w:r>
      <w:r>
        <w:rPr>
          <w:rFonts w:asciiTheme="minorEastAsia" w:hAnsiTheme="minorEastAsia" w:cs="メイリオ" w:hint="eastAsia"/>
        </w:rPr>
        <w:t>をため込んで症状が悪化してしまう。）、といった災害時のリスクを抱えがちな傾向があります。その予防のためにも災害時のみならず平常時からの備えや周囲からの協力体制の確立が必要となります。</w:t>
      </w:r>
    </w:p>
    <w:p w:rsidR="00C06CB7" w:rsidRPr="00634195" w:rsidRDefault="00C06CB7" w:rsidP="00C06CB7">
      <w:pPr>
        <w:rPr>
          <w:rFonts w:asciiTheme="minorEastAsia" w:hAnsiTheme="minorEastAsia" w:cs="メイリオ"/>
        </w:rPr>
      </w:pPr>
    </w:p>
    <w:p w:rsidR="00C06CB7" w:rsidRPr="00290471" w:rsidRDefault="00C06CB7" w:rsidP="00C06CB7">
      <w:pPr>
        <w:rPr>
          <w:rFonts w:hAnsi="ＭＳ 明朝"/>
          <w:b/>
        </w:rPr>
      </w:pPr>
      <w:r>
        <w:rPr>
          <w:rFonts w:hAnsi="ＭＳ 明朝" w:hint="eastAsia"/>
          <w:b/>
        </w:rPr>
        <w:t>【４．阪神淡路大震災から近年にかけて</w:t>
      </w:r>
      <w:r w:rsidRPr="00290471">
        <w:rPr>
          <w:rFonts w:hAnsi="ＭＳ 明朝" w:hint="eastAsia"/>
          <w:b/>
        </w:rPr>
        <w:t>】</w:t>
      </w:r>
    </w:p>
    <w:p w:rsidR="00C06CB7" w:rsidRDefault="00C06CB7" w:rsidP="00C06CB7">
      <w:pPr>
        <w:rPr>
          <w:rFonts w:hAnsi="ＭＳ 明朝"/>
        </w:rPr>
      </w:pPr>
      <w:r>
        <w:rPr>
          <w:rFonts w:hAnsi="ＭＳ 明朝" w:hint="eastAsia"/>
        </w:rPr>
        <w:t xml:space="preserve">　確かに、阪神淡路大震災をきっかけとして「心のケアチーム」が全国的に結成されて災害時などに活動するようにはなったものの、他の自治体などからの支援に対する統率や指揮の系統が明確ではなく、様々な情報の交錯や支援チームによるスタンスの違いなどから混乱を来しがちになる、といった問題点を抱えていました。</w:t>
      </w:r>
    </w:p>
    <w:p w:rsidR="00C06CB7" w:rsidRDefault="00C06CB7" w:rsidP="00C06CB7">
      <w:pPr>
        <w:ind w:firstLineChars="100" w:firstLine="210"/>
        <w:rPr>
          <w:rFonts w:hAnsi="ＭＳ 明朝"/>
        </w:rPr>
      </w:pPr>
      <w:r>
        <w:rPr>
          <w:rFonts w:asciiTheme="minorEastAsia" w:hAnsiTheme="minorEastAsia" w:hint="eastAsia"/>
        </w:rPr>
        <w:t>また、全国の多くの自治体においてこころのケアがマニュアルとしての体系化に至るまでには、もう少しの歳月を要することになります。当県においても丁度「心のケアマニュアル」の作成の真っ最中に東日本大震災が発生してしまった、というのが実情です。</w:t>
      </w:r>
    </w:p>
    <w:p w:rsidR="00C06CB7" w:rsidRDefault="00C06CB7" w:rsidP="00C06CB7">
      <w:pPr>
        <w:rPr>
          <w:rFonts w:hAnsi="ＭＳ 明朝"/>
        </w:rPr>
      </w:pPr>
      <w:r>
        <w:rPr>
          <w:rFonts w:hAnsi="ＭＳ 明朝" w:hint="eastAsia"/>
        </w:rPr>
        <w:t xml:space="preserve">　平時（常日頃）の備え、災害時の支援、そしてその系統と統括の必要性により、厚生労働省は東日本大震災の翌年（平成２４年：２０１２年）から「心のケアチーム体制整備事業」を発足させ、さらにその翌年（平成２５年：２０１３年）からは心のケアチームを「災害派遣精神医療チーム（ＤＰＡＴ：</w:t>
      </w:r>
      <w:r>
        <w:rPr>
          <w:rFonts w:hAnsi="ＭＳ 明朝" w:hint="eastAsia"/>
        </w:rPr>
        <w:t>Disaster Psychiatry Assistance Team</w:t>
      </w:r>
      <w:r>
        <w:rPr>
          <w:rFonts w:hAnsi="ＭＳ 明朝" w:hint="eastAsia"/>
        </w:rPr>
        <w:t>）」として各都道府県と政令指定都市ごとに整備することにしました。（その実績の詳細などについては、ＤＰＡＴの専門の担当者の方に譲ることとします。）</w:t>
      </w:r>
    </w:p>
    <w:p w:rsidR="00C06CB7" w:rsidRDefault="00C06CB7" w:rsidP="00C06CB7">
      <w:pPr>
        <w:rPr>
          <w:rFonts w:hAnsi="ＭＳ 明朝"/>
        </w:rPr>
      </w:pPr>
    </w:p>
    <w:p w:rsidR="00C06CB7" w:rsidRPr="00954838" w:rsidRDefault="00C06CB7" w:rsidP="00C06CB7">
      <w:pPr>
        <w:rPr>
          <w:rFonts w:hAnsi="ＭＳ 明朝"/>
          <w:b/>
        </w:rPr>
      </w:pPr>
      <w:r w:rsidRPr="00954838">
        <w:rPr>
          <w:rFonts w:hAnsi="ＭＳ 明朝" w:hint="eastAsia"/>
          <w:b/>
        </w:rPr>
        <w:t>【５．さいごに】</w:t>
      </w:r>
    </w:p>
    <w:p w:rsidR="00C06CB7" w:rsidRPr="00C95F78" w:rsidRDefault="00685875" w:rsidP="00C06CB7">
      <w:pPr>
        <w:rPr>
          <w:rFonts w:hAnsi="ＭＳ 明朝"/>
        </w:rPr>
      </w:pPr>
      <w:r>
        <w:rPr>
          <w:noProof/>
        </w:rPr>
        <w:drawing>
          <wp:anchor distT="0" distB="0" distL="114300" distR="114300" simplePos="0" relativeHeight="251740160" behindDoc="0" locked="0" layoutInCell="1" allowOverlap="1" wp14:anchorId="24D6FC51" wp14:editId="669A7C73">
            <wp:simplePos x="0" y="0"/>
            <wp:positionH relativeFrom="column">
              <wp:posOffset>4352925</wp:posOffset>
            </wp:positionH>
            <wp:positionV relativeFrom="paragraph">
              <wp:posOffset>979805</wp:posOffset>
            </wp:positionV>
            <wp:extent cx="1181100" cy="739140"/>
            <wp:effectExtent l="0" t="0" r="0" b="3810"/>
            <wp:wrapSquare wrapText="bothSides"/>
            <wp:docPr id="18" name="図 18" descr="illust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35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CB7">
        <w:rPr>
          <w:rFonts w:hAnsi="ＭＳ 明朝" w:hint="eastAsia"/>
        </w:rPr>
        <w:t xml:space="preserve">　紙面の都合でこころのケアの導入部のごくわずかについての内容となりましたが、とにかく肝心なことは「有事対応の平時化」、すなわち平時（常日頃）から有事（災害時）を想定した体制の構築であり、それがいざ有事（災害時）に被災された方々へのスムーズな手助けや寄り添いにつながります。今後も精神保健福祉領域における災害対応の体制の構築の更なる進展が期待されるものと思われます。</w:t>
      </w:r>
    </w:p>
    <w:p w:rsidR="00C06CB7" w:rsidRPr="00DA53AB" w:rsidRDefault="00C06CB7" w:rsidP="00C06CB7">
      <w:pPr>
        <w:rPr>
          <w:rFonts w:hAnsi="ＭＳ 明朝"/>
        </w:rPr>
      </w:pPr>
    </w:p>
    <w:p w:rsidR="00F952D4" w:rsidRDefault="00A93979" w:rsidP="00B5057A">
      <w:pPr>
        <w:rPr>
          <w:rFonts w:ascii="HGP教科書体" w:eastAsia="HGP教科書体" w:hAnsiTheme="minorEastAsia"/>
          <w:b/>
          <w:noProof/>
          <w:sz w:val="22"/>
        </w:rPr>
      </w:pPr>
      <w:r>
        <w:rPr>
          <w:b/>
          <w:noProof/>
        </w:rPr>
        <w:lastRenderedPageBreak/>
        <w:drawing>
          <wp:anchor distT="0" distB="0" distL="114300" distR="114300" simplePos="0" relativeHeight="251689984" behindDoc="0" locked="0" layoutInCell="1" allowOverlap="1" wp14:anchorId="25E33F1F" wp14:editId="19F94D0C">
            <wp:simplePos x="0" y="0"/>
            <wp:positionH relativeFrom="column">
              <wp:posOffset>2985135</wp:posOffset>
            </wp:positionH>
            <wp:positionV relativeFrom="paragraph">
              <wp:posOffset>1063416</wp:posOffset>
            </wp:positionV>
            <wp:extent cx="218765" cy="212346"/>
            <wp:effectExtent l="19050" t="19050" r="10160" b="165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footprint3.jpg"/>
                    <pic:cNvPicPr/>
                  </pic:nvPicPr>
                  <pic:blipFill rotWithShape="1">
                    <a:blip r:embed="rId13" cstate="print">
                      <a:extLst>
                        <a:ext uri="{28A0092B-C50C-407E-A947-70E740481C1C}">
                          <a14:useLocalDpi xmlns:a14="http://schemas.microsoft.com/office/drawing/2010/main" val="0"/>
                        </a:ext>
                      </a:extLst>
                    </a:blip>
                    <a:srcRect l="41836" t="50800" r="45789" b="16179"/>
                    <a:stretch/>
                  </pic:blipFill>
                  <pic:spPr bwMode="auto">
                    <a:xfrm rot="21254322">
                      <a:off x="0" y="0"/>
                      <a:ext cx="218765" cy="2123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5875">
        <w:rPr>
          <w:rFonts w:ascii="ＭＳ ゴシック" w:eastAsia="ＭＳ ゴシック" w:hAnsi="ＭＳ ゴシック" w:hint="eastAsia"/>
          <w:b/>
          <w:noProof/>
          <w:sz w:val="24"/>
          <w:szCs w:val="24"/>
        </w:rPr>
        <mc:AlternateContent>
          <mc:Choice Requires="wps">
            <w:drawing>
              <wp:anchor distT="0" distB="0" distL="114300" distR="114300" simplePos="0" relativeHeight="251713536" behindDoc="1" locked="0" layoutInCell="1" allowOverlap="1" wp14:anchorId="578A38EF" wp14:editId="6CB70CA0">
                <wp:simplePos x="0" y="0"/>
                <wp:positionH relativeFrom="margin">
                  <wp:align>center</wp:align>
                </wp:positionH>
                <wp:positionV relativeFrom="paragraph">
                  <wp:posOffset>12065</wp:posOffset>
                </wp:positionV>
                <wp:extent cx="5562600" cy="510540"/>
                <wp:effectExtent l="0" t="0" r="19050" b="22860"/>
                <wp:wrapTight wrapText="bothSides">
                  <wp:wrapPolygon edited="0">
                    <wp:start x="21304" y="0"/>
                    <wp:lineTo x="0" y="1612"/>
                    <wp:lineTo x="0" y="21761"/>
                    <wp:lineTo x="370" y="21761"/>
                    <wp:lineTo x="21600" y="20149"/>
                    <wp:lineTo x="21600" y="0"/>
                    <wp:lineTo x="21304" y="0"/>
                  </wp:wrapPolygon>
                </wp:wrapTight>
                <wp:docPr id="326" name="横巻き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51054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DD6B12" w:rsidRPr="00C539A2" w:rsidRDefault="00DD6B12" w:rsidP="00F30898">
                            <w:pPr>
                              <w:snapToGrid w:val="0"/>
                              <w:jc w:val="left"/>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B7D53">
                              <w:rPr>
                                <w:rFonts w:ascii="ＭＳ ゴシック" w:eastAsia="ＭＳ ゴシック" w:hAnsi="ＭＳ ゴシック" w:cs="ＭＳ Ｐ明朝" w:hint="eastAsia"/>
                                <w:b/>
                                <w:kern w:val="0"/>
                                <w:sz w:val="24"/>
                                <w:szCs w:val="24"/>
                              </w:rPr>
                              <w:t>【</w:t>
                            </w:r>
                            <w:r w:rsidRPr="00FB6DD4">
                              <w:rPr>
                                <w:rFonts w:ascii="ＭＳ ゴシック" w:eastAsia="ＭＳ ゴシック" w:hAnsi="ＭＳ ゴシック" w:cs="ＭＳ Ｐ明朝" w:hint="eastAsia"/>
                                <w:b/>
                                <w:kern w:val="0"/>
                                <w:sz w:val="28"/>
                                <w:szCs w:val="28"/>
                              </w:rPr>
                              <w:t>トピックス】</w:t>
                            </w:r>
                            <w:r>
                              <w:rPr>
                                <w:rFonts w:ascii="ＭＳ ゴシック" w:eastAsia="ＭＳ ゴシック" w:hAnsi="ＭＳ ゴシック" w:cs="ＭＳ Ｐ明朝" w:hint="eastAsia"/>
                                <w:b/>
                                <w:kern w:val="0"/>
                                <w:sz w:val="28"/>
                                <w:szCs w:val="28"/>
                              </w:rPr>
                              <w:t>アウトリーチ</w:t>
                            </w:r>
                            <w:r>
                              <w:rPr>
                                <w:rFonts w:ascii="ＭＳ ゴシック" w:eastAsia="ＭＳ ゴシック" w:hAnsi="ＭＳ ゴシック" w:cs="ＭＳ Ｐ明朝"/>
                                <w:b/>
                                <w:kern w:val="0"/>
                                <w:sz w:val="28"/>
                                <w:szCs w:val="28"/>
                              </w:rPr>
                              <w:t>推進事業</w:t>
                            </w:r>
                          </w:p>
                          <w:p w:rsidR="00DD6B12" w:rsidRDefault="00DD6B12" w:rsidP="00F30898">
                            <w:pPr>
                              <w:spacing w:line="200" w:lineRule="atLeast"/>
                              <w:jc w:val="left"/>
                              <w:rPr>
                                <w:rFonts w:ascii="ＭＳ ゴシック" w:eastAsia="ＭＳ ゴシック" w:hAnsi="ＭＳ ゴシック" w:cs="ＭＳ Ｐ明朝"/>
                                <w:b/>
                                <w:kern w:val="0"/>
                                <w:sz w:val="28"/>
                                <w:szCs w:val="28"/>
                              </w:rPr>
                            </w:pPr>
                          </w:p>
                          <w:p w:rsidR="00DD6B12" w:rsidRPr="007F4A96" w:rsidRDefault="00DD6B12" w:rsidP="00F30898">
                            <w:pPr>
                              <w:pStyle w:val="Web"/>
                              <w:spacing w:before="0" w:after="0"/>
                              <w:jc w:val="center"/>
                              <w:textAlignment w:val="baseline"/>
                            </w:pPr>
                          </w:p>
                          <w:p w:rsidR="00DD6B12" w:rsidRDefault="00DD6B1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8A38EF" id="横巻き 326" o:spid="_x0000_s1031" type="#_x0000_t98" style="position:absolute;left:0;text-align:left;margin-left:0;margin-top:.95pt;width:438pt;height:40.2pt;z-index:-251602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" fillcolor="#cfc" strokeweight="1pt">
                <v:stroke dashstyle="dash"/>
                <v:shadow color="#eeece1"/>
                <v:textbox>
                  <w:txbxContent>
                    <w:p w:rsidR="00DD6B12" w:rsidRPr="00C539A2" w:rsidRDefault="00DD6B12" w:rsidP="00F30898">
                      <w:pPr>
                        <w:snapToGrid w:val="0"/>
                        <w:jc w:val="left"/>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B7D53">
                        <w:rPr>
                          <w:rFonts w:ascii="ＭＳ ゴシック" w:eastAsia="ＭＳ ゴシック" w:hAnsi="ＭＳ ゴシック" w:cs="ＭＳ Ｐ明朝" w:hint="eastAsia"/>
                          <w:b/>
                          <w:kern w:val="0"/>
                          <w:sz w:val="24"/>
                          <w:szCs w:val="24"/>
                        </w:rPr>
                        <w:t>【</w:t>
                      </w:r>
                      <w:r w:rsidRPr="00FB6DD4">
                        <w:rPr>
                          <w:rFonts w:ascii="ＭＳ ゴシック" w:eastAsia="ＭＳ ゴシック" w:hAnsi="ＭＳ ゴシック" w:cs="ＭＳ Ｐ明朝" w:hint="eastAsia"/>
                          <w:b/>
                          <w:kern w:val="0"/>
                          <w:sz w:val="28"/>
                          <w:szCs w:val="28"/>
                        </w:rPr>
                        <w:t>トピックス】</w:t>
                      </w:r>
                      <w:r>
                        <w:rPr>
                          <w:rFonts w:ascii="ＭＳ ゴシック" w:eastAsia="ＭＳ ゴシック" w:hAnsi="ＭＳ ゴシック" w:cs="ＭＳ Ｐ明朝" w:hint="eastAsia"/>
                          <w:b/>
                          <w:kern w:val="0"/>
                          <w:sz w:val="28"/>
                          <w:szCs w:val="28"/>
                        </w:rPr>
                        <w:t>アウトリーチ</w:t>
                      </w:r>
                      <w:r>
                        <w:rPr>
                          <w:rFonts w:ascii="ＭＳ ゴシック" w:eastAsia="ＭＳ ゴシック" w:hAnsi="ＭＳ ゴシック" w:cs="ＭＳ Ｐ明朝"/>
                          <w:b/>
                          <w:kern w:val="0"/>
                          <w:sz w:val="28"/>
                          <w:szCs w:val="28"/>
                        </w:rPr>
                        <w:t>推進事業</w:t>
                      </w:r>
                    </w:p>
                    <w:p w:rsidR="00DD6B12" w:rsidRDefault="00DD6B12" w:rsidP="00F30898">
                      <w:pPr>
                        <w:spacing w:line="200" w:lineRule="atLeast"/>
                        <w:jc w:val="left"/>
                        <w:rPr>
                          <w:rFonts w:ascii="ＭＳ ゴシック" w:eastAsia="ＭＳ ゴシック" w:hAnsi="ＭＳ ゴシック" w:cs="ＭＳ Ｐ明朝"/>
                          <w:b/>
                          <w:kern w:val="0"/>
                          <w:sz w:val="28"/>
                          <w:szCs w:val="28"/>
                        </w:rPr>
                      </w:pPr>
                    </w:p>
                    <w:p w:rsidR="00DD6B12" w:rsidRPr="007F4A96" w:rsidRDefault="00DD6B12" w:rsidP="00F30898">
                      <w:pPr>
                        <w:pStyle w:val="Web"/>
                        <w:spacing w:before="0" w:after="0"/>
                        <w:jc w:val="center"/>
                        <w:textAlignment w:val="baseline"/>
                      </w:pPr>
                    </w:p>
                    <w:p w:rsidR="00DD6B12" w:rsidRDefault="00DD6B12"/>
                  </w:txbxContent>
                </v:textbox>
                <w10:wrap type="tight" anchorx="margin"/>
              </v:shape>
            </w:pict>
          </mc:Fallback>
        </mc:AlternateContent>
      </w:r>
      <w:r w:rsidR="00F30898">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uby>
          <w:rubyPr>
            <w:rubyAlign w:val="distributeSpace"/>
            <w:hps w:val="30"/>
            <w:hpsRaise w:val="58"/>
            <w:hpsBaseText w:val="60"/>
            <w:lid w:val="ja-JP"/>
          </w:rubyPr>
          <w:rt>
            <w:r w:rsidR="00F30898" w:rsidRPr="001A7FED">
              <w:rPr>
                <w:rFonts w:ascii="BIZ UDPゴシック" w:eastAsia="BIZ UDPゴシック" w:hAnsi="BIZ UDPゴシック"/>
                <w:b/>
                <w:noProof/>
                <w:w w:val="120"/>
                <w:sz w:val="3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レムキャット</w:t>
            </w:r>
          </w:rt>
          <w:rubyBase>
            <w:r w:rsidR="00F30898">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ReMWCAT</w:t>
            </w:r>
          </w:rubyBase>
        </w:ruby>
      </w:r>
      <w:r w:rsidR="00F30898" w:rsidRPr="00D25D35">
        <w:rPr>
          <w:rFonts w:asciiTheme="majorEastAsia" w:eastAsiaTheme="majorEastAsia" w:hAnsiTheme="majorEastAsia"/>
          <w:b/>
          <w:noProof/>
          <w:sz w:val="20"/>
          <w:szCs w:val="20"/>
        </w:rPr>
        <w:drawing>
          <wp:inline distT="0" distB="0" distL="0" distR="0" wp14:anchorId="0500818F" wp14:editId="7F76EF23">
            <wp:extent cx="137160" cy="13335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footprint3.jpg"/>
                    <pic:cNvPicPr/>
                  </pic:nvPicPr>
                  <pic:blipFill rotWithShape="1">
                    <a:blip r:embed="rId14" cstate="print">
                      <a:extLst>
                        <a:ext uri="{BEBA8EAE-BF5A-486C-A8C5-ECC9F3942E4B}">
                          <a14:imgProps xmlns:a14="http://schemas.microsoft.com/office/drawing/2010/main">
                            <a14:imgLayer r:embed="rId15">
                              <a14:imgEffect>
                                <a14:backgroundRemoval t="54102" b="80519" l="43073" r="52973">
                                  <a14:foregroundMark x1="46182" y1="59500" x2="46182" y2="59500"/>
                                  <a14:foregroundMark x1="50364" y1="59000" x2="50364" y2="59000"/>
                                  <a14:foregroundMark x1="44364" y1="64500" x2="44364" y2="64500"/>
                                  <a14:foregroundMark x1="50727" y1="67000" x2="50727" y2="67000"/>
                                </a14:backgroundRemoval>
                              </a14:imgEffect>
                            </a14:imgLayer>
                          </a14:imgProps>
                        </a:ext>
                        <a:ext uri="{28A0092B-C50C-407E-A947-70E740481C1C}">
                          <a14:useLocalDpi xmlns:a14="http://schemas.microsoft.com/office/drawing/2010/main" val="0"/>
                        </a:ext>
                      </a:extLst>
                    </a:blip>
                    <a:srcRect l="41836" t="50800" r="45789" b="16179"/>
                    <a:stretch/>
                  </pic:blipFill>
                  <pic:spPr bwMode="auto">
                    <a:xfrm rot="20565003">
                      <a:off x="0" y="0"/>
                      <a:ext cx="137759" cy="133454"/>
                    </a:xfrm>
                    <a:prstGeom prst="rect">
                      <a:avLst/>
                    </a:prstGeom>
                    <a:ln>
                      <a:noFill/>
                    </a:ln>
                    <a:extLst>
                      <a:ext uri="{53640926-AAD7-44D8-BBD7-CCE9431645EC}">
                        <a14:shadowObscured xmlns:a14="http://schemas.microsoft.com/office/drawing/2010/main"/>
                      </a:ext>
                    </a:extLst>
                  </pic:spPr>
                </pic:pic>
              </a:graphicData>
            </a:graphic>
          </wp:inline>
        </w:drawing>
      </w:r>
      <w:r w:rsidR="00F30898">
        <w:rPr>
          <w:b/>
          <w:noProof/>
        </w:rPr>
        <w:drawing>
          <wp:inline distT="0" distB="0" distL="0" distR="0" wp14:anchorId="6C6D89B5" wp14:editId="4148CEDA">
            <wp:extent cx="192405" cy="18669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footprint3.jpg"/>
                    <pic:cNvPicPr/>
                  </pic:nvPicPr>
                  <pic:blipFill rotWithShape="1">
                    <a:blip r:embed="rId16" cstate="print">
                      <a:extLst>
                        <a:ext uri="{28A0092B-C50C-407E-A947-70E740481C1C}">
                          <a14:useLocalDpi xmlns:a14="http://schemas.microsoft.com/office/drawing/2010/main" val="0"/>
                        </a:ext>
                      </a:extLst>
                    </a:blip>
                    <a:srcRect l="41836" t="50800" r="45789" b="16179"/>
                    <a:stretch/>
                  </pic:blipFill>
                  <pic:spPr bwMode="auto">
                    <a:xfrm rot="1117890">
                      <a:off x="0" y="0"/>
                      <a:ext cx="192595" cy="186944"/>
                    </a:xfrm>
                    <a:prstGeom prst="rect">
                      <a:avLst/>
                    </a:prstGeom>
                    <a:ln>
                      <a:noFill/>
                    </a:ln>
                    <a:extLst>
                      <a:ext uri="{53640926-AAD7-44D8-BBD7-CCE9431645EC}">
                        <a14:shadowObscured xmlns:a14="http://schemas.microsoft.com/office/drawing/2010/main"/>
                      </a:ext>
                    </a:extLst>
                  </pic:spPr>
                </pic:pic>
              </a:graphicData>
            </a:graphic>
          </wp:inline>
        </w:drawing>
      </w:r>
      <w:r w:rsidR="00F952D4" w:rsidRPr="00BA7EAA">
        <w:rPr>
          <w:rFonts w:ascii="HGP教科書体" w:eastAsia="HGP教科書体" w:hAnsiTheme="minorEastAsia" w:hint="eastAsia"/>
          <w:b/>
          <w:noProof/>
          <w:sz w:val="24"/>
        </w:rPr>
        <w:t>地域精神保健福祉連携支援チーム</w:t>
      </w:r>
    </w:p>
    <w:p w:rsidR="00F952D4" w:rsidRPr="00624134" w:rsidRDefault="00F952D4" w:rsidP="00DC0A04">
      <w:pPr>
        <w:ind w:firstLineChars="500" w:firstLine="1405"/>
        <w:rPr>
          <w:rFonts w:ascii="HGP教科書体" w:eastAsia="HGP教科書体" w:hAnsiTheme="minorEastAsia"/>
          <w:b/>
          <w:noProof/>
          <w:sz w:val="22"/>
        </w:rPr>
      </w:pPr>
      <w:r w:rsidRPr="00B951DD">
        <w:rPr>
          <w:rFonts w:ascii="ＭＳ ゴシック" w:eastAsia="ＭＳ ゴシック" w:hAnsi="ＭＳ ゴシック" w:hint="eastAsia"/>
          <w:b/>
          <w:sz w:val="28"/>
          <w:szCs w:val="28"/>
        </w:rPr>
        <w:t>アウトリーチ</w:t>
      </w:r>
      <w:r>
        <w:rPr>
          <w:rFonts w:ascii="ＭＳ ゴシック" w:eastAsia="ＭＳ ゴシック" w:hAnsi="ＭＳ ゴシック" w:hint="eastAsia"/>
          <w:b/>
          <w:sz w:val="28"/>
          <w:szCs w:val="28"/>
        </w:rPr>
        <w:t>研修会、評価検討委員会を開催</w:t>
      </w:r>
    </w:p>
    <w:p w:rsidR="00F952D4" w:rsidRDefault="00F952D4" w:rsidP="00F952D4">
      <w:pPr>
        <w:ind w:firstLineChars="100" w:firstLine="210"/>
        <w:rPr>
          <w:rFonts w:ascii="ＭＳ 明朝" w:eastAsia="ＭＳ 明朝" w:hAnsi="ＭＳ 明朝"/>
        </w:rPr>
      </w:pPr>
      <w:r w:rsidRPr="00B951DD">
        <w:rPr>
          <w:rFonts w:ascii="ＭＳ 明朝" w:eastAsia="ＭＳ 明朝" w:hAnsi="ＭＳ 明朝" w:hint="eastAsia"/>
        </w:rPr>
        <w:t>福島県精神保健福祉センターアウトリーチ推進事業が、</w:t>
      </w:r>
      <w:r>
        <w:rPr>
          <w:rFonts w:ascii="ＭＳ 明朝" w:eastAsia="ＭＳ 明朝" w:hAnsi="ＭＳ 明朝" w:hint="eastAsia"/>
        </w:rPr>
        <w:t>昨年</w:t>
      </w:r>
      <w:r w:rsidRPr="00B951DD">
        <w:rPr>
          <w:rFonts w:ascii="ＭＳ 明朝" w:eastAsia="ＭＳ 明朝" w:hAnsi="ＭＳ 明朝" w:hint="eastAsia"/>
        </w:rPr>
        <w:t>７月よりスタートしました。</w:t>
      </w:r>
    </w:p>
    <w:p w:rsidR="00F952D4" w:rsidRDefault="00F952D4" w:rsidP="00F952D4">
      <w:pPr>
        <w:rPr>
          <w:rFonts w:ascii="ＭＳ 明朝" w:eastAsia="ＭＳ 明朝" w:hAnsi="ＭＳ 明朝"/>
        </w:rPr>
      </w:pPr>
      <w:r w:rsidRPr="00B951DD">
        <w:rPr>
          <w:rFonts w:ascii="ＭＳ 明朝" w:eastAsia="ＭＳ 明朝" w:hAnsi="ＭＳ 明朝" w:hint="eastAsia"/>
        </w:rPr>
        <w:t>前号までは、本事業におけるアウトリーチ支援の体制と目的</w:t>
      </w:r>
      <w:r>
        <w:rPr>
          <w:rFonts w:ascii="ＭＳ 明朝" w:eastAsia="ＭＳ 明朝" w:hAnsi="ＭＳ 明朝" w:hint="eastAsia"/>
        </w:rPr>
        <w:t>、リカバリー概念、チームの呼称（</w:t>
      </w:r>
      <w:proofErr w:type="spellStart"/>
      <w:r>
        <w:rPr>
          <w:rFonts w:ascii="ＭＳ 明朝" w:eastAsia="ＭＳ 明朝" w:hAnsi="ＭＳ 明朝" w:hint="eastAsia"/>
        </w:rPr>
        <w:t>ReMWCAT</w:t>
      </w:r>
      <w:proofErr w:type="spellEnd"/>
      <w:r>
        <w:rPr>
          <w:rFonts w:ascii="ＭＳ 明朝" w:eastAsia="ＭＳ 明朝" w:hAnsi="ＭＳ 明朝"/>
        </w:rPr>
        <w:t>）</w:t>
      </w:r>
      <w:r>
        <w:rPr>
          <w:rFonts w:ascii="ＭＳ 明朝" w:eastAsia="ＭＳ 明朝" w:hAnsi="ＭＳ 明朝" w:hint="eastAsia"/>
        </w:rPr>
        <w:t>について</w:t>
      </w:r>
      <w:r w:rsidRPr="00B951DD">
        <w:rPr>
          <w:rFonts w:ascii="ＭＳ 明朝" w:eastAsia="ＭＳ 明朝" w:hAnsi="ＭＳ 明朝" w:hint="eastAsia"/>
        </w:rPr>
        <w:t>お伝えしてきました。今号では、</w:t>
      </w:r>
      <w:r>
        <w:rPr>
          <w:rFonts w:ascii="ＭＳ 明朝" w:eastAsia="ＭＳ 明朝" w:hAnsi="ＭＳ 明朝" w:hint="eastAsia"/>
        </w:rPr>
        <w:t>２月に開催した「アウトリーチ研修会」と「評価検討委員会」</w:t>
      </w:r>
      <w:r w:rsidRPr="00B951DD">
        <w:rPr>
          <w:rFonts w:ascii="ＭＳ 明朝" w:eastAsia="ＭＳ 明朝" w:hAnsi="ＭＳ 明朝" w:hint="eastAsia"/>
        </w:rPr>
        <w:t>について</w:t>
      </w:r>
      <w:r>
        <w:rPr>
          <w:rFonts w:ascii="ＭＳ 明朝" w:eastAsia="ＭＳ 明朝" w:hAnsi="ＭＳ 明朝" w:hint="eastAsia"/>
        </w:rPr>
        <w:t>の各報告</w:t>
      </w:r>
      <w:r w:rsidRPr="00B951DD">
        <w:rPr>
          <w:rFonts w:ascii="ＭＳ 明朝" w:eastAsia="ＭＳ 明朝" w:hAnsi="ＭＳ 明朝" w:hint="eastAsia"/>
        </w:rPr>
        <w:t>、そして現在の進捗状況についてご紹介いたします。</w:t>
      </w:r>
    </w:p>
    <w:p w:rsidR="005F5041" w:rsidRPr="00B951DD" w:rsidRDefault="005F5041" w:rsidP="00F952D4">
      <w:pPr>
        <w:rPr>
          <w:rFonts w:ascii="ＭＳ 明朝" w:eastAsia="ＭＳ 明朝" w:hAnsi="ＭＳ 明朝"/>
        </w:rPr>
      </w:pPr>
    </w:p>
    <w:p w:rsidR="00F952D4" w:rsidRPr="00B951DD" w:rsidRDefault="00DC0A04" w:rsidP="00F952D4">
      <w:pPr>
        <w:rPr>
          <w:rFonts w:ascii="ＭＳ 明朝" w:eastAsia="ＭＳ 明朝" w:hAnsi="ＭＳ 明朝"/>
        </w:rPr>
      </w:pPr>
      <w:r>
        <w:rPr>
          <w:rFonts w:ascii="HGP教科書体" w:eastAsia="HGP教科書体" w:hAnsiTheme="minorEastAsia"/>
          <w:b/>
          <w:noProof/>
          <w:sz w:val="22"/>
          <w:szCs w:val="20"/>
        </w:rPr>
        <w:drawing>
          <wp:anchor distT="0" distB="0" distL="114300" distR="114300" simplePos="0" relativeHeight="251686912" behindDoc="0" locked="0" layoutInCell="1" allowOverlap="1" wp14:anchorId="7E337D54" wp14:editId="185C044B">
            <wp:simplePos x="0" y="0"/>
            <wp:positionH relativeFrom="margin">
              <wp:posOffset>3377565</wp:posOffset>
            </wp:positionH>
            <wp:positionV relativeFrom="paragraph">
              <wp:posOffset>161290</wp:posOffset>
            </wp:positionV>
            <wp:extent cx="2436495" cy="1318895"/>
            <wp:effectExtent l="0" t="0" r="190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7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6495" cy="1318895"/>
                    </a:xfrm>
                    <a:prstGeom prst="rect">
                      <a:avLst/>
                    </a:prstGeom>
                  </pic:spPr>
                </pic:pic>
              </a:graphicData>
            </a:graphic>
            <wp14:sizeRelH relativeFrom="margin">
              <wp14:pctWidth>0</wp14:pctWidth>
            </wp14:sizeRelH>
            <wp14:sizeRelV relativeFrom="margin">
              <wp14:pctHeight>0</wp14:pctHeight>
            </wp14:sizeRelV>
          </wp:anchor>
        </w:drawing>
      </w:r>
      <w:r w:rsidR="00F952D4" w:rsidRPr="00B951DD">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0D6CDF11" wp14:editId="24B63C49">
                <wp:simplePos x="0" y="0"/>
                <wp:positionH relativeFrom="margin">
                  <wp:align>left</wp:align>
                </wp:positionH>
                <wp:positionV relativeFrom="paragraph">
                  <wp:posOffset>16510</wp:posOffset>
                </wp:positionV>
                <wp:extent cx="1485900" cy="304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48590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6B12" w:rsidRPr="00B31FD9" w:rsidRDefault="00DD6B12" w:rsidP="00F952D4">
                            <w:pPr>
                              <w:spacing w:line="240" w:lineRule="exact"/>
                              <w:rPr>
                                <w:rFonts w:ascii="HGP教科書体" w:eastAsia="HGP教科書体"/>
                                <w:b/>
                                <w:sz w:val="20"/>
                                <w:szCs w:val="20"/>
                              </w:rPr>
                            </w:pPr>
                            <w:r w:rsidRPr="00B31FD9">
                              <w:rPr>
                                <w:rFonts w:ascii="HGP教科書体" w:eastAsia="HGP教科書体" w:hint="eastAsia"/>
                                <w:b/>
                                <w:sz w:val="24"/>
                                <w:szCs w:val="20"/>
                              </w:rPr>
                              <w:t>アウトリーチ研修会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CDF11" id="角丸四角形 1" o:spid="_x0000_s1032" style="position:absolute;left:0;text-align:left;margin-left:0;margin-top:1.3pt;width:117pt;height:24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" fillcolor="white [3201]" strokecolor="black [3213]" strokeweight="2pt">
                <v:textbox>
                  <w:txbxContent>
                    <w:p w:rsidR="00DD6B12" w:rsidRPr="00B31FD9" w:rsidRDefault="00DD6B12" w:rsidP="00F952D4">
                      <w:pPr>
                        <w:spacing w:line="240" w:lineRule="exact"/>
                        <w:rPr>
                          <w:rFonts w:ascii="HGP教科書体" w:eastAsia="HGP教科書体"/>
                          <w:b/>
                          <w:sz w:val="20"/>
                          <w:szCs w:val="20"/>
                        </w:rPr>
                      </w:pPr>
                      <w:r w:rsidRPr="00B31FD9">
                        <w:rPr>
                          <w:rFonts w:ascii="HGP教科書体" w:eastAsia="HGP教科書体" w:hint="eastAsia"/>
                          <w:b/>
                          <w:sz w:val="24"/>
                          <w:szCs w:val="20"/>
                        </w:rPr>
                        <w:t>アウトリーチ研修会</w:t>
                      </w:r>
                    </w:p>
                  </w:txbxContent>
                </v:textbox>
                <w10:wrap anchorx="margin"/>
              </v:roundrect>
            </w:pict>
          </mc:Fallback>
        </mc:AlternateContent>
      </w:r>
    </w:p>
    <w:p w:rsidR="00F952D4" w:rsidRDefault="00F952D4" w:rsidP="00F952D4">
      <w:pPr>
        <w:ind w:left="210" w:hangingChars="100" w:hanging="210"/>
        <w:rPr>
          <w:rFonts w:ascii="ＭＳ 明朝" w:eastAsia="ＭＳ 明朝" w:hAnsi="ＭＳ 明朝"/>
        </w:rPr>
      </w:pPr>
      <w:r w:rsidRPr="00B951DD">
        <w:rPr>
          <w:rFonts w:ascii="ＭＳ 明朝" w:eastAsia="ＭＳ 明朝" w:hAnsi="ＭＳ 明朝" w:hint="eastAsia"/>
        </w:rPr>
        <w:t xml:space="preserve">　</w:t>
      </w:r>
    </w:p>
    <w:p w:rsidR="00F952D4" w:rsidRDefault="00F952D4" w:rsidP="00F952D4">
      <w:pPr>
        <w:ind w:firstLineChars="100" w:firstLine="210"/>
        <w:rPr>
          <w:rFonts w:ascii="ＭＳ 明朝" w:eastAsia="ＭＳ 明朝" w:hAnsi="ＭＳ 明朝"/>
        </w:rPr>
      </w:pPr>
      <w:r>
        <w:rPr>
          <w:rFonts w:ascii="ＭＳ 明朝" w:eastAsia="ＭＳ 明朝" w:hAnsi="ＭＳ 明朝" w:hint="eastAsia"/>
        </w:rPr>
        <w:t>２月４日（月）１３:００～１６：１５　ウィル福島アクティおろしまちにおいて、今年度の研修会を開催し、８７名の方々にご参加いただきました。</w:t>
      </w:r>
    </w:p>
    <w:p w:rsidR="00F952D4" w:rsidRDefault="00F952D4" w:rsidP="00F952D4">
      <w:pPr>
        <w:ind w:firstLineChars="100" w:firstLine="210"/>
        <w:rPr>
          <w:rFonts w:ascii="ＭＳ 明朝" w:eastAsia="ＭＳ 明朝" w:hAnsi="ＭＳ 明朝"/>
        </w:rPr>
      </w:pPr>
      <w:r>
        <w:rPr>
          <w:rFonts w:ascii="ＭＳ 明朝" w:eastAsia="ＭＳ 明朝" w:hAnsi="ＭＳ 明朝" w:hint="eastAsia"/>
        </w:rPr>
        <w:t>講師に</w:t>
      </w:r>
      <w:r w:rsidRPr="00C454FA">
        <w:rPr>
          <w:rFonts w:ascii="ＭＳ 明朝" w:eastAsia="ＭＳ 明朝" w:hAnsi="ＭＳ 明朝" w:hint="eastAsia"/>
        </w:rPr>
        <w:t>兵庫県但馬県民局　豊岡保健所長　柳尚夫</w:t>
      </w:r>
      <w:r>
        <w:rPr>
          <w:rFonts w:ascii="ＭＳ 明朝" w:eastAsia="ＭＳ 明朝" w:hAnsi="ＭＳ 明朝" w:hint="eastAsia"/>
        </w:rPr>
        <w:t>先生をお迎えし、</w:t>
      </w:r>
      <w:r w:rsidRPr="00C454FA">
        <w:rPr>
          <w:rFonts w:ascii="ＭＳ 明朝" w:eastAsia="ＭＳ 明朝" w:hAnsi="ＭＳ 明朝" w:hint="eastAsia"/>
        </w:rPr>
        <w:t>「地域におけるアウトリーチ体制をどう作っていくか」</w:t>
      </w:r>
      <w:r>
        <w:rPr>
          <w:rFonts w:ascii="ＭＳ 明朝" w:eastAsia="ＭＳ 明朝" w:hAnsi="ＭＳ 明朝" w:hint="eastAsia"/>
        </w:rPr>
        <w:t>という演題でご講演いただいた後、これまでの実際のアウトリーチ推進事業の支援について保健福祉事務所等からの事例報告、グループワークによる事例検討を実施しました。各グループによる検討内容発表では、すべてのグループにおいて、対象者・支援者間の関係づくりを根底に置いたうえで</w:t>
      </w:r>
      <w:r w:rsidRPr="00AE347D">
        <w:rPr>
          <w:rFonts w:ascii="ＭＳ 明朝" w:eastAsia="ＭＳ 明朝" w:hAnsi="ＭＳ 明朝" w:hint="eastAsia"/>
        </w:rPr>
        <w:t>当事者視点を重視</w:t>
      </w:r>
      <w:r>
        <w:rPr>
          <w:rFonts w:ascii="ＭＳ 明朝" w:eastAsia="ＭＳ 明朝" w:hAnsi="ＭＳ 明朝" w:hint="eastAsia"/>
        </w:rPr>
        <w:t>し、地域生活を継続していくための活発なディスカッションがなされていました。講師からは、</w:t>
      </w:r>
      <w:r w:rsidRPr="001C66FA">
        <w:rPr>
          <w:rFonts w:ascii="ＭＳ 明朝" w:eastAsia="ＭＳ 明朝" w:hAnsi="ＭＳ 明朝" w:hint="eastAsia"/>
        </w:rPr>
        <w:t>どれだけ</w:t>
      </w:r>
      <w:r>
        <w:rPr>
          <w:rFonts w:ascii="ＭＳ 明朝" w:eastAsia="ＭＳ 明朝" w:hAnsi="ＭＳ 明朝" w:hint="eastAsia"/>
        </w:rPr>
        <w:t>支援の</w:t>
      </w:r>
      <w:r w:rsidRPr="001C66FA">
        <w:rPr>
          <w:rFonts w:ascii="ＭＳ 明朝" w:eastAsia="ＭＳ 明朝" w:hAnsi="ＭＳ 明朝" w:hint="eastAsia"/>
        </w:rPr>
        <w:t>時間がかかっても</w:t>
      </w:r>
      <w:r>
        <w:rPr>
          <w:rFonts w:ascii="ＭＳ 明朝" w:eastAsia="ＭＳ 明朝" w:hAnsi="ＭＳ 明朝" w:hint="eastAsia"/>
        </w:rPr>
        <w:t>決して</w:t>
      </w:r>
      <w:r w:rsidRPr="001C66FA">
        <w:rPr>
          <w:rFonts w:ascii="ＭＳ 明朝" w:eastAsia="ＭＳ 明朝" w:hAnsi="ＭＳ 明朝" w:hint="eastAsia"/>
        </w:rPr>
        <w:t>答えを急がず、曖昧さに耐える覚悟を持ち、</w:t>
      </w:r>
      <w:r>
        <w:rPr>
          <w:rFonts w:ascii="ＭＳ 明朝" w:eastAsia="ＭＳ 明朝" w:hAnsi="ＭＳ 明朝" w:hint="eastAsia"/>
        </w:rPr>
        <w:t>対象者の生活の場に「お邪魔させていただく」という基本姿勢で、</w:t>
      </w:r>
      <w:r w:rsidRPr="001C66FA">
        <w:rPr>
          <w:rFonts w:ascii="ＭＳ 明朝" w:eastAsia="ＭＳ 明朝" w:hAnsi="ＭＳ 明朝" w:hint="eastAsia"/>
        </w:rPr>
        <w:t>今後</w:t>
      </w:r>
      <w:r>
        <w:rPr>
          <w:rFonts w:ascii="ＭＳ 明朝" w:eastAsia="ＭＳ 明朝" w:hAnsi="ＭＳ 明朝" w:hint="eastAsia"/>
        </w:rPr>
        <w:t>益々</w:t>
      </w:r>
      <w:r w:rsidRPr="001C66FA">
        <w:rPr>
          <w:rFonts w:ascii="ＭＳ 明朝" w:eastAsia="ＭＳ 明朝" w:hAnsi="ＭＳ 明朝" w:hint="eastAsia"/>
        </w:rPr>
        <w:t>福島県のアウトリーチを盛り上げてもらいたい</w:t>
      </w:r>
      <w:r>
        <w:rPr>
          <w:rFonts w:ascii="ＭＳ 明朝" w:eastAsia="ＭＳ 明朝" w:hAnsi="ＭＳ 明朝" w:hint="eastAsia"/>
        </w:rPr>
        <w:t>とのコメントをいただきました</w:t>
      </w:r>
      <w:r w:rsidRPr="001C66FA">
        <w:rPr>
          <w:rFonts w:ascii="ＭＳ 明朝" w:eastAsia="ＭＳ 明朝" w:hAnsi="ＭＳ 明朝" w:hint="eastAsia"/>
        </w:rPr>
        <w:t>。</w:t>
      </w:r>
    </w:p>
    <w:p w:rsidR="00F952D4" w:rsidRDefault="00F952D4" w:rsidP="00F952D4">
      <w:pPr>
        <w:rPr>
          <w:rFonts w:ascii="ＭＳ 明朝" w:eastAsia="ＭＳ 明朝" w:hAnsi="ＭＳ 明朝"/>
        </w:rPr>
      </w:pPr>
      <w:r>
        <w:rPr>
          <w:rFonts w:ascii="ＭＳ 明朝" w:eastAsia="ＭＳ 明朝" w:hAnsi="ＭＳ 明朝" w:hint="eastAsia"/>
        </w:rPr>
        <w:t>次年度もアウトリーチ普及に向けた研修を企画して参ります。</w:t>
      </w:r>
    </w:p>
    <w:p w:rsidR="005F5041" w:rsidRPr="00C176F8" w:rsidRDefault="005F5041" w:rsidP="00F952D4">
      <w:pPr>
        <w:rPr>
          <w:rFonts w:ascii="ＭＳ 明朝" w:eastAsia="ＭＳ 明朝" w:hAnsi="ＭＳ 明朝"/>
        </w:rPr>
      </w:pPr>
    </w:p>
    <w:p w:rsidR="00F952D4" w:rsidRPr="00B951DD" w:rsidRDefault="00F952D4" w:rsidP="00F952D4">
      <w:pPr>
        <w:rPr>
          <w:rFonts w:ascii="ＭＳ 明朝" w:eastAsia="ＭＳ 明朝" w:hAnsi="ＭＳ 明朝"/>
        </w:rPr>
      </w:pPr>
      <w:r w:rsidRPr="00B951DD">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1D1D5FA1" wp14:editId="0AEA67AD">
                <wp:simplePos x="0" y="0"/>
                <wp:positionH relativeFrom="margin">
                  <wp:align>left</wp:align>
                </wp:positionH>
                <wp:positionV relativeFrom="paragraph">
                  <wp:posOffset>16510</wp:posOffset>
                </wp:positionV>
                <wp:extent cx="1362075" cy="323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362075"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D6B12" w:rsidRPr="00B31FD9" w:rsidRDefault="00DD6B12" w:rsidP="00F952D4">
                            <w:pPr>
                              <w:spacing w:line="240" w:lineRule="exact"/>
                              <w:jc w:val="left"/>
                              <w:rPr>
                                <w:rFonts w:ascii="HGP教科書体" w:eastAsia="HGP教科書体"/>
                                <w:b/>
                                <w:sz w:val="24"/>
                                <w:szCs w:val="20"/>
                              </w:rPr>
                            </w:pPr>
                            <w:r w:rsidRPr="00B31FD9">
                              <w:rPr>
                                <w:rFonts w:ascii="HGP教科書体" w:eastAsia="HGP教科書体" w:hint="eastAsia"/>
                                <w:b/>
                                <w:sz w:val="24"/>
                                <w:szCs w:val="20"/>
                              </w:rPr>
                              <w:t>評価検討委員会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D5FA1" id="角丸四角形 2" o:spid="_x0000_s1033" style="position:absolute;left:0;text-align:left;margin-left:0;margin-top:1.3pt;width:107.25pt;height:25.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" fillcolor="window" strokecolor="windowText" strokeweight="1pt">
                <v:stroke joinstyle="miter"/>
                <v:textbox>
                  <w:txbxContent>
                    <w:p w:rsidR="00DD6B12" w:rsidRPr="00B31FD9" w:rsidRDefault="00DD6B12" w:rsidP="00F952D4">
                      <w:pPr>
                        <w:spacing w:line="240" w:lineRule="exact"/>
                        <w:jc w:val="left"/>
                        <w:rPr>
                          <w:rFonts w:ascii="HGP教科書体" w:eastAsia="HGP教科書体"/>
                          <w:b/>
                          <w:sz w:val="24"/>
                          <w:szCs w:val="20"/>
                        </w:rPr>
                      </w:pPr>
                      <w:r w:rsidRPr="00B31FD9">
                        <w:rPr>
                          <w:rFonts w:ascii="HGP教科書体" w:eastAsia="HGP教科書体" w:hint="eastAsia"/>
                          <w:b/>
                          <w:sz w:val="24"/>
                          <w:szCs w:val="20"/>
                        </w:rPr>
                        <w:t>評価検討委員会</w:t>
                      </w:r>
                    </w:p>
                  </w:txbxContent>
                </v:textbox>
                <w10:wrap anchorx="margin"/>
              </v:roundrect>
            </w:pict>
          </mc:Fallback>
        </mc:AlternateContent>
      </w:r>
    </w:p>
    <w:p w:rsidR="00F952D4" w:rsidRPr="00B951DD" w:rsidRDefault="00F952D4" w:rsidP="00F952D4">
      <w:pPr>
        <w:rPr>
          <w:rFonts w:ascii="ＭＳ 明朝" w:eastAsia="ＭＳ 明朝" w:hAnsi="ＭＳ 明朝"/>
        </w:rPr>
      </w:pPr>
    </w:p>
    <w:p w:rsidR="00F952D4" w:rsidRDefault="00F952D4" w:rsidP="00F952D4">
      <w:pPr>
        <w:ind w:firstLineChars="100" w:firstLine="210"/>
        <w:rPr>
          <w:rFonts w:ascii="ＭＳ 明朝" w:eastAsia="ＭＳ 明朝" w:hAnsi="ＭＳ 明朝"/>
        </w:rPr>
      </w:pPr>
      <w:r>
        <w:rPr>
          <w:rFonts w:ascii="ＭＳ 明朝" w:eastAsia="ＭＳ 明朝" w:hAnsi="ＭＳ 明朝" w:hint="eastAsia"/>
        </w:rPr>
        <w:t>２月２６日（火）１３：３０～１５：４０　郡山市総合福祉センターにおいて、評価検討委員会を開催し、５５名の方々にご参加いただきました。</w:t>
      </w:r>
    </w:p>
    <w:p w:rsidR="00F952D4" w:rsidRDefault="00F952D4" w:rsidP="00F952D4">
      <w:pPr>
        <w:ind w:firstLineChars="100" w:firstLine="210"/>
        <w:rPr>
          <w:rFonts w:ascii="ＭＳ 明朝" w:eastAsia="ＭＳ 明朝" w:hAnsi="ＭＳ 明朝"/>
        </w:rPr>
      </w:pPr>
      <w:r>
        <w:rPr>
          <w:rFonts w:ascii="ＭＳ 明朝" w:eastAsia="ＭＳ 明朝" w:hAnsi="ＭＳ 明朝" w:hint="eastAsia"/>
        </w:rPr>
        <w:lastRenderedPageBreak/>
        <w:t>講師に竹田綜合病院精神科科長　上島雅彦先生をお迎えし、</w:t>
      </w:r>
      <w:r w:rsidRPr="00C176F8">
        <w:rPr>
          <w:rFonts w:ascii="ＭＳ 明朝" w:eastAsia="ＭＳ 明朝" w:hAnsi="ＭＳ 明朝" w:hint="eastAsia"/>
        </w:rPr>
        <w:t>「竹田病院の地域移行、アウトリーチ活動の経緯　～地域での精神保健医療福祉の協働に向けて～」</w:t>
      </w:r>
      <w:r>
        <w:rPr>
          <w:rFonts w:ascii="ＭＳ 明朝" w:eastAsia="ＭＳ 明朝" w:hAnsi="ＭＳ 明朝" w:hint="eastAsia"/>
        </w:rPr>
        <w:t>についてご講演をいただきました。後半は、</w:t>
      </w:r>
      <w:r w:rsidRPr="00C176F8">
        <w:rPr>
          <w:rFonts w:ascii="ＭＳ 明朝" w:eastAsia="ＭＳ 明朝" w:hAnsi="ＭＳ 明朝" w:hint="eastAsia"/>
        </w:rPr>
        <w:t>今年度のアウトリーチ推進事業の実施</w:t>
      </w:r>
      <w:r>
        <w:rPr>
          <w:rFonts w:ascii="ＭＳ 明朝" w:eastAsia="ＭＳ 明朝" w:hAnsi="ＭＳ 明朝" w:hint="eastAsia"/>
        </w:rPr>
        <w:t>状況</w:t>
      </w:r>
      <w:r w:rsidRPr="00C176F8">
        <w:rPr>
          <w:rFonts w:ascii="ＭＳ 明朝" w:eastAsia="ＭＳ 明朝" w:hAnsi="ＭＳ 明朝" w:hint="eastAsia"/>
        </w:rPr>
        <w:t>について</w:t>
      </w:r>
      <w:r>
        <w:rPr>
          <w:rFonts w:ascii="ＭＳ 明朝" w:eastAsia="ＭＳ 明朝" w:hAnsi="ＭＳ 明朝" w:hint="eastAsia"/>
        </w:rPr>
        <w:t>当センターからの報告、支援対象者家族・共同支援者からの感想や評価、意見交換を行った後、参加者の皆様よりご意見をいただきました。</w:t>
      </w:r>
    </w:p>
    <w:p w:rsidR="00F952D4" w:rsidRDefault="00F952D4" w:rsidP="00F952D4">
      <w:pPr>
        <w:ind w:firstLineChars="100" w:firstLine="281"/>
        <w:rPr>
          <w:rFonts w:ascii="ＭＳ 明朝" w:eastAsia="ＭＳ 明朝" w:hAnsi="ＭＳ 明朝"/>
        </w:rPr>
      </w:pPr>
      <w:r>
        <w:rPr>
          <w:rFonts w:ascii="ＭＳ ゴシック" w:eastAsia="ＭＳ ゴシック" w:hAnsi="ＭＳ ゴシック" w:hint="eastAsia"/>
          <w:b/>
          <w:noProof/>
          <w:sz w:val="28"/>
          <w:szCs w:val="28"/>
        </w:rPr>
        <w:drawing>
          <wp:anchor distT="0" distB="0" distL="114300" distR="114300" simplePos="0" relativeHeight="251687936" behindDoc="0" locked="0" layoutInCell="1" allowOverlap="1" wp14:anchorId="5D981690" wp14:editId="2EA66D6D">
            <wp:simplePos x="0" y="0"/>
            <wp:positionH relativeFrom="margin">
              <wp:align>left</wp:align>
            </wp:positionH>
            <wp:positionV relativeFrom="paragraph">
              <wp:posOffset>12065</wp:posOffset>
            </wp:positionV>
            <wp:extent cx="1706880" cy="1135380"/>
            <wp:effectExtent l="0" t="0" r="7620" b="762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84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6880" cy="113538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参加者からは、ご家族からの意見を聞けたことが良かった、行政型アウトリーチの考え方が理解できた、対象者ご本人との関係を築く身近な支援者（機関）をどう確保・機能させるのかなど、今後の事業運営において大変貴重なご意見を頂戴しました。今回のご意見・ご感想を踏まえ、今後のアウトリーチ活動に努めてまいります。</w:t>
      </w:r>
    </w:p>
    <w:p w:rsidR="005F5041" w:rsidRDefault="005F5041" w:rsidP="00F952D4">
      <w:pPr>
        <w:rPr>
          <w:rFonts w:ascii="ＭＳ 明朝" w:eastAsia="ＭＳ 明朝" w:hAnsi="ＭＳ 明朝"/>
        </w:rPr>
      </w:pPr>
    </w:p>
    <w:p w:rsidR="005F5041" w:rsidRDefault="005F5041" w:rsidP="00F952D4">
      <w:pPr>
        <w:rPr>
          <w:rFonts w:ascii="ＭＳ 明朝" w:eastAsia="ＭＳ 明朝" w:hAnsi="ＭＳ 明朝"/>
        </w:rPr>
      </w:pPr>
    </w:p>
    <w:p w:rsidR="00F952D4" w:rsidRPr="00B951DD" w:rsidRDefault="00F952D4" w:rsidP="00F952D4">
      <w:pPr>
        <w:rPr>
          <w:rFonts w:ascii="ＭＳ 明朝" w:eastAsia="ＭＳ 明朝" w:hAnsi="ＭＳ 明朝"/>
        </w:rPr>
      </w:pPr>
      <w:r w:rsidRPr="00B951DD">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41C0C3A4" wp14:editId="1B1E4AA4">
                <wp:simplePos x="0" y="0"/>
                <wp:positionH relativeFrom="column">
                  <wp:posOffset>1905</wp:posOffset>
                </wp:positionH>
                <wp:positionV relativeFrom="paragraph">
                  <wp:posOffset>60960</wp:posOffset>
                </wp:positionV>
                <wp:extent cx="838200" cy="285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8382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D6B12" w:rsidRPr="0089192C" w:rsidRDefault="00DD6B12" w:rsidP="00F952D4">
                            <w:pPr>
                              <w:spacing w:line="240" w:lineRule="exact"/>
                              <w:jc w:val="center"/>
                              <w:rPr>
                                <w:b/>
                                <w:sz w:val="20"/>
                                <w:szCs w:val="20"/>
                              </w:rPr>
                            </w:pPr>
                            <w:r w:rsidRPr="0089192C">
                              <w:rPr>
                                <w:rFonts w:hint="eastAsia"/>
                                <w:b/>
                                <w:sz w:val="20"/>
                                <w:szCs w:val="20"/>
                              </w:rPr>
                              <w:t>進捗状況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0C3A4" id="角丸四角形 3" o:spid="_x0000_s1034" style="position:absolute;left:0;text-align:left;margin-left:.15pt;margin-top:4.8pt;width:66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" fillcolor="window" strokecolor="windowText" strokeweight="1pt">
                <v:stroke joinstyle="miter"/>
                <v:textbox>
                  <w:txbxContent>
                    <w:p w:rsidR="00DD6B12" w:rsidRPr="0089192C" w:rsidRDefault="00DD6B12" w:rsidP="00F952D4">
                      <w:pPr>
                        <w:spacing w:line="240" w:lineRule="exact"/>
                        <w:jc w:val="center"/>
                        <w:rPr>
                          <w:b/>
                          <w:sz w:val="20"/>
                          <w:szCs w:val="20"/>
                        </w:rPr>
                      </w:pPr>
                      <w:r w:rsidRPr="0089192C">
                        <w:rPr>
                          <w:rFonts w:hint="eastAsia"/>
                          <w:b/>
                          <w:sz w:val="20"/>
                          <w:szCs w:val="20"/>
                        </w:rPr>
                        <w:t>進捗状況</w:t>
                      </w:r>
                    </w:p>
                  </w:txbxContent>
                </v:textbox>
              </v:roundrect>
            </w:pict>
          </mc:Fallback>
        </mc:AlternateContent>
      </w:r>
    </w:p>
    <w:p w:rsidR="00F952D4" w:rsidRPr="00B951DD" w:rsidRDefault="00F952D4" w:rsidP="00F952D4">
      <w:pPr>
        <w:rPr>
          <w:rFonts w:ascii="ＭＳ 明朝" w:eastAsia="ＭＳ 明朝" w:hAnsi="ＭＳ 明朝"/>
        </w:rPr>
      </w:pPr>
    </w:p>
    <w:p w:rsidR="005F5041" w:rsidRDefault="00F952D4" w:rsidP="00F952D4">
      <w:pPr>
        <w:rPr>
          <w:rFonts w:ascii="ＭＳ 明朝" w:eastAsia="ＭＳ 明朝" w:hAnsi="ＭＳ 明朝"/>
        </w:rPr>
      </w:pPr>
      <w:r w:rsidRPr="00B951DD">
        <w:rPr>
          <w:rFonts w:ascii="ＭＳ 明朝" w:eastAsia="ＭＳ 明朝" w:hAnsi="ＭＳ 明朝" w:hint="eastAsia"/>
        </w:rPr>
        <w:t xml:space="preserve">　各圏域保健福祉事務所・中核市保健所より依頼を受け、アセスメント同行訪問・事例検討会・継続的同行訪問等の支援を行っております。</w:t>
      </w:r>
      <w:r>
        <w:rPr>
          <w:rFonts w:ascii="ＭＳ 明朝" w:eastAsia="ＭＳ 明朝" w:hAnsi="ＭＳ 明朝" w:hint="eastAsia"/>
        </w:rPr>
        <w:t xml:space="preserve">　　</w:t>
      </w:r>
    </w:p>
    <w:p w:rsidR="005F5041" w:rsidRDefault="005F5041" w:rsidP="005F5041">
      <w:pPr>
        <w:ind w:firstLineChars="1000" w:firstLine="2100"/>
        <w:rPr>
          <w:rFonts w:ascii="ＭＳ 明朝" w:eastAsia="ＭＳ 明朝" w:hAnsi="ＭＳ 明朝"/>
        </w:rPr>
      </w:pPr>
    </w:p>
    <w:p w:rsidR="00F952D4" w:rsidRPr="00B951DD" w:rsidRDefault="00F952D4" w:rsidP="005F5041">
      <w:pPr>
        <w:ind w:firstLineChars="1000" w:firstLine="2100"/>
        <w:rPr>
          <w:rFonts w:ascii="ＭＳ 明朝" w:eastAsia="ＭＳ 明朝" w:hAnsi="ＭＳ 明朝"/>
        </w:rPr>
      </w:pPr>
      <w:r>
        <w:rPr>
          <w:rFonts w:ascii="ＭＳ 明朝" w:eastAsia="ＭＳ 明朝" w:hAnsi="ＭＳ 明朝" w:hint="eastAsia"/>
        </w:rPr>
        <w:t>平成３１</w:t>
      </w:r>
      <w:r w:rsidRPr="00B951DD">
        <w:rPr>
          <w:rFonts w:ascii="ＭＳ 明朝" w:eastAsia="ＭＳ 明朝" w:hAnsi="ＭＳ 明朝" w:hint="eastAsia"/>
        </w:rPr>
        <w:t>年</w:t>
      </w:r>
      <w:r>
        <w:rPr>
          <w:rFonts w:ascii="ＭＳ 明朝" w:eastAsia="ＭＳ 明朝" w:hAnsi="ＭＳ 明朝" w:hint="eastAsia"/>
        </w:rPr>
        <w:t>３</w:t>
      </w:r>
      <w:r w:rsidRPr="00B951DD">
        <w:rPr>
          <w:rFonts w:ascii="ＭＳ 明朝" w:eastAsia="ＭＳ 明朝" w:hAnsi="ＭＳ 明朝" w:hint="eastAsia"/>
        </w:rPr>
        <w:t>月</w:t>
      </w:r>
      <w:r>
        <w:rPr>
          <w:rFonts w:ascii="ＭＳ 明朝" w:eastAsia="ＭＳ 明朝" w:hAnsi="ＭＳ 明朝" w:hint="eastAsia"/>
        </w:rPr>
        <w:t>１０</w:t>
      </w:r>
      <w:r w:rsidRPr="00B951DD">
        <w:rPr>
          <w:rFonts w:ascii="ＭＳ 明朝" w:eastAsia="ＭＳ 明朝" w:hAnsi="ＭＳ 明朝" w:hint="eastAsia"/>
        </w:rPr>
        <w:t>日現在</w:t>
      </w:r>
    </w:p>
    <w:p w:rsidR="00F952D4" w:rsidRPr="00B951DD" w:rsidRDefault="00F952D4" w:rsidP="00F952D4">
      <w:pPr>
        <w:ind w:firstLineChars="1000" w:firstLine="2100"/>
        <w:rPr>
          <w:rFonts w:ascii="ＭＳ 明朝" w:eastAsia="ＭＳ 明朝" w:hAnsi="ＭＳ 明朝"/>
        </w:rPr>
      </w:pPr>
      <w:r w:rsidRPr="00B951DD">
        <w:rPr>
          <w:rFonts w:ascii="ＭＳ 明朝" w:eastAsia="ＭＳ 明朝" w:hAnsi="ＭＳ 明朝" w:hint="eastAsia"/>
        </w:rPr>
        <w:t>依頼件数</w:t>
      </w:r>
      <w:r>
        <w:rPr>
          <w:rFonts w:ascii="ＭＳ 明朝" w:eastAsia="ＭＳ 明朝" w:hAnsi="ＭＳ 明朝" w:hint="eastAsia"/>
        </w:rPr>
        <w:t>１７</w:t>
      </w:r>
      <w:r w:rsidRPr="00B951DD">
        <w:rPr>
          <w:rFonts w:ascii="ＭＳ 明朝" w:eastAsia="ＭＳ 明朝" w:hAnsi="ＭＳ 明朝" w:hint="eastAsia"/>
        </w:rPr>
        <w:t>件（述べ件数</w:t>
      </w:r>
      <w:r>
        <w:rPr>
          <w:rFonts w:ascii="ＭＳ 明朝" w:eastAsia="ＭＳ 明朝" w:hAnsi="ＭＳ 明朝" w:hint="eastAsia"/>
        </w:rPr>
        <w:t>２６</w:t>
      </w:r>
      <w:r w:rsidRPr="00B951DD">
        <w:rPr>
          <w:rFonts w:ascii="ＭＳ 明朝" w:eastAsia="ＭＳ 明朝" w:hAnsi="ＭＳ 明朝" w:hint="eastAsia"/>
        </w:rPr>
        <w:t>件）</w:t>
      </w:r>
    </w:p>
    <w:p w:rsidR="00F952D4" w:rsidRPr="00B951DD" w:rsidRDefault="00F952D4" w:rsidP="00F952D4">
      <w:pPr>
        <w:ind w:firstLineChars="1000" w:firstLine="2100"/>
        <w:rPr>
          <w:rFonts w:ascii="ＭＳ 明朝" w:eastAsia="ＭＳ 明朝" w:hAnsi="ＭＳ 明朝"/>
        </w:rPr>
      </w:pPr>
      <w:r w:rsidRPr="00B951DD">
        <w:rPr>
          <w:rFonts w:ascii="ＭＳ 明朝" w:eastAsia="ＭＳ 明朝" w:hAnsi="ＭＳ 明朝" w:hint="eastAsia"/>
        </w:rPr>
        <w:t xml:space="preserve">支援終了　</w:t>
      </w:r>
      <w:r>
        <w:rPr>
          <w:rFonts w:ascii="ＭＳ 明朝" w:eastAsia="ＭＳ 明朝" w:hAnsi="ＭＳ 明朝" w:hint="eastAsia"/>
        </w:rPr>
        <w:t>３</w:t>
      </w:r>
      <w:r w:rsidRPr="00B951DD">
        <w:rPr>
          <w:rFonts w:ascii="ＭＳ 明朝" w:eastAsia="ＭＳ 明朝" w:hAnsi="ＭＳ 明朝" w:hint="eastAsia"/>
        </w:rPr>
        <w:t>件</w:t>
      </w:r>
    </w:p>
    <w:p w:rsidR="00F952D4" w:rsidRPr="00B951DD" w:rsidRDefault="00F952D4" w:rsidP="00F952D4">
      <w:pPr>
        <w:ind w:firstLineChars="1000" w:firstLine="2100"/>
        <w:rPr>
          <w:rFonts w:ascii="ＭＳ 明朝" w:eastAsia="ＭＳ 明朝" w:hAnsi="ＭＳ 明朝"/>
        </w:rPr>
      </w:pPr>
      <w:r w:rsidRPr="00B951DD">
        <w:rPr>
          <w:rFonts w:ascii="ＭＳ 明朝" w:eastAsia="ＭＳ 明朝" w:hAnsi="ＭＳ 明朝" w:hint="eastAsia"/>
        </w:rPr>
        <w:t xml:space="preserve">アセスメント同行訪問　</w:t>
      </w:r>
      <w:r>
        <w:rPr>
          <w:rFonts w:ascii="ＭＳ 明朝" w:eastAsia="ＭＳ 明朝" w:hAnsi="ＭＳ 明朝" w:hint="eastAsia"/>
        </w:rPr>
        <w:t>３５</w:t>
      </w:r>
      <w:r w:rsidRPr="00B951DD">
        <w:rPr>
          <w:rFonts w:ascii="ＭＳ 明朝" w:eastAsia="ＭＳ 明朝" w:hAnsi="ＭＳ 明朝" w:hint="eastAsia"/>
        </w:rPr>
        <w:t>回実施</w:t>
      </w:r>
      <w:r>
        <w:rPr>
          <w:rFonts w:ascii="ＭＳ 明朝" w:eastAsia="ＭＳ 明朝" w:hAnsi="ＭＳ 明朝" w:hint="eastAsia"/>
        </w:rPr>
        <w:t xml:space="preserve">　３０時間１５分</w:t>
      </w:r>
    </w:p>
    <w:p w:rsidR="00F952D4" w:rsidRPr="00B951DD" w:rsidRDefault="00F952D4" w:rsidP="00F952D4">
      <w:pPr>
        <w:ind w:firstLineChars="1000" w:firstLine="2100"/>
        <w:rPr>
          <w:rFonts w:ascii="ＭＳ 明朝" w:eastAsia="ＭＳ 明朝" w:hAnsi="ＭＳ 明朝"/>
        </w:rPr>
      </w:pPr>
      <w:r w:rsidRPr="00B951DD">
        <w:rPr>
          <w:rFonts w:ascii="ＭＳ 明朝" w:eastAsia="ＭＳ 明朝" w:hAnsi="ＭＳ 明朝" w:hint="eastAsia"/>
        </w:rPr>
        <w:t xml:space="preserve">事例検討会　　　　　　</w:t>
      </w:r>
      <w:r>
        <w:rPr>
          <w:rFonts w:ascii="ＭＳ 明朝" w:eastAsia="ＭＳ 明朝" w:hAnsi="ＭＳ 明朝" w:hint="eastAsia"/>
        </w:rPr>
        <w:t>７５</w:t>
      </w:r>
      <w:r w:rsidRPr="00B951DD">
        <w:rPr>
          <w:rFonts w:ascii="ＭＳ 明朝" w:eastAsia="ＭＳ 明朝" w:hAnsi="ＭＳ 明朝" w:hint="eastAsia"/>
        </w:rPr>
        <w:t>回実施</w:t>
      </w:r>
      <w:r>
        <w:rPr>
          <w:rFonts w:ascii="ＭＳ 明朝" w:eastAsia="ＭＳ 明朝" w:hAnsi="ＭＳ 明朝" w:hint="eastAsia"/>
        </w:rPr>
        <w:t xml:space="preserve">　８４時間２０分</w:t>
      </w:r>
    </w:p>
    <w:p w:rsidR="00F952D4" w:rsidRPr="00B951DD" w:rsidRDefault="00F952D4" w:rsidP="00F952D4">
      <w:pPr>
        <w:ind w:firstLineChars="1000" w:firstLine="2100"/>
        <w:rPr>
          <w:rFonts w:ascii="ＭＳ 明朝" w:eastAsia="ＭＳ 明朝" w:hAnsi="ＭＳ 明朝"/>
        </w:rPr>
      </w:pPr>
      <w:r w:rsidRPr="00B951DD">
        <w:rPr>
          <w:rFonts w:ascii="ＭＳ 明朝" w:eastAsia="ＭＳ 明朝" w:hAnsi="ＭＳ 明朝" w:hint="eastAsia"/>
        </w:rPr>
        <w:t xml:space="preserve">継続的同行訪問　</w:t>
      </w:r>
      <w:r>
        <w:rPr>
          <w:rFonts w:ascii="ＭＳ 明朝" w:eastAsia="ＭＳ 明朝" w:hAnsi="ＭＳ 明朝" w:hint="eastAsia"/>
        </w:rPr>
        <w:t xml:space="preserve">　　　２５</w:t>
      </w:r>
      <w:r w:rsidRPr="00B951DD">
        <w:rPr>
          <w:rFonts w:ascii="ＭＳ 明朝" w:eastAsia="ＭＳ 明朝" w:hAnsi="ＭＳ 明朝" w:hint="eastAsia"/>
        </w:rPr>
        <w:t>回実施</w:t>
      </w:r>
      <w:r>
        <w:rPr>
          <w:rFonts w:ascii="ＭＳ 明朝" w:eastAsia="ＭＳ 明朝" w:hAnsi="ＭＳ 明朝" w:hint="eastAsia"/>
        </w:rPr>
        <w:t xml:space="preserve">　２０時間４０分</w:t>
      </w:r>
    </w:p>
    <w:p w:rsidR="00F952D4" w:rsidRPr="00B951DD" w:rsidRDefault="00F952D4" w:rsidP="00F952D4">
      <w:pPr>
        <w:rPr>
          <w:rFonts w:ascii="ＭＳ 明朝" w:eastAsia="ＭＳ 明朝" w:hAnsi="ＭＳ 明朝"/>
        </w:rPr>
      </w:pPr>
      <w:r w:rsidRPr="00B951DD">
        <w:rPr>
          <w:rFonts w:ascii="ＭＳ 明朝" w:eastAsia="ＭＳ 明朝" w:hAnsi="ＭＳ 明朝" w:hint="eastAsia"/>
        </w:rPr>
        <w:t xml:space="preserve">　　　　　　　　　　延べ走行距離　　</w:t>
      </w:r>
      <w:r w:rsidRPr="00F612A4">
        <w:rPr>
          <w:rFonts w:ascii="ＭＳ 明朝" w:eastAsia="ＭＳ 明朝" w:hAnsi="ＭＳ 明朝" w:hint="eastAsia"/>
        </w:rPr>
        <w:t>１０，５０４</w:t>
      </w:r>
      <w:r w:rsidRPr="00B951DD">
        <w:rPr>
          <w:rFonts w:ascii="ＭＳ 明朝" w:eastAsia="ＭＳ 明朝" w:hAnsi="ＭＳ 明朝" w:hint="eastAsia"/>
        </w:rPr>
        <w:t>Ｋｍ</w:t>
      </w:r>
    </w:p>
    <w:p w:rsidR="00F952D4" w:rsidRPr="00B951DD" w:rsidRDefault="00F952D4" w:rsidP="00F952D4">
      <w:pPr>
        <w:ind w:firstLineChars="300" w:firstLine="630"/>
        <w:rPr>
          <w:rFonts w:ascii="ＭＳ 明朝" w:eastAsia="ＭＳ 明朝" w:hAnsi="ＭＳ 明朝"/>
        </w:rPr>
      </w:pPr>
      <w:r w:rsidRPr="00B951DD">
        <w:rPr>
          <w:rFonts w:ascii="ＭＳ 明朝" w:eastAsia="ＭＳ 明朝" w:hAnsi="ＭＳ 明朝" w:hint="eastAsia"/>
        </w:rPr>
        <w:t xml:space="preserve">　　　　　　　延べ所要時間　　</w:t>
      </w:r>
      <w:r w:rsidRPr="001E09F1">
        <w:rPr>
          <w:rFonts w:ascii="ＭＳ 明朝" w:eastAsia="ＭＳ 明朝" w:hAnsi="ＭＳ 明朝" w:hint="eastAsia"/>
        </w:rPr>
        <w:t>３９９時間４５分</w:t>
      </w:r>
    </w:p>
    <w:p w:rsidR="005745FF" w:rsidRDefault="005745FF"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DC0A04" w:rsidRDefault="00DC0A04"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DC0A04" w:rsidRDefault="00DC0A04"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A00A79" w:rsidRDefault="00A00A79"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A00A79" w:rsidRDefault="00A00A79"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A00A79" w:rsidRDefault="00A00A79"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E4009A" w:rsidRDefault="00E4009A"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DC0A04" w:rsidRDefault="00A00A79"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r>
        <w:rPr>
          <w:noProof/>
        </w:rPr>
        <w:drawing>
          <wp:anchor distT="0" distB="0" distL="114300" distR="114300" simplePos="0" relativeHeight="251748352" behindDoc="0" locked="0" layoutInCell="1" allowOverlap="1" wp14:anchorId="2E6A2B4F" wp14:editId="3A0C3BFC">
            <wp:simplePos x="0" y="0"/>
            <wp:positionH relativeFrom="margin">
              <wp:align>left</wp:align>
            </wp:positionH>
            <wp:positionV relativeFrom="paragraph">
              <wp:posOffset>295910</wp:posOffset>
            </wp:positionV>
            <wp:extent cx="5786120" cy="304165"/>
            <wp:effectExtent l="0" t="0" r="5080" b="635"/>
            <wp:wrapSquare wrapText="bothSides"/>
            <wp:docPr id="11" name="図 11" descr="line_spr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_spring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6120" cy="304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A79" w:rsidRDefault="00A00A79"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DC0A04" w:rsidRDefault="00DC0A04"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p w:rsidR="00F3179A" w:rsidRPr="00B5057A" w:rsidRDefault="00F3179A" w:rsidP="00EF7207">
      <w:pPr>
        <w:pBdr>
          <w:bottom w:val="double" w:sz="6" w:space="1" w:color="auto"/>
        </w:pBdr>
        <w:tabs>
          <w:tab w:val="left" w:pos="4820"/>
        </w:tabs>
        <w:adjustRightInd w:val="0"/>
        <w:snapToGrid w:val="0"/>
        <w:ind w:leftChars="100" w:left="610" w:hangingChars="100" w:hanging="400"/>
        <w:textAlignment w:val="baseline"/>
        <w:rPr>
          <w:rFonts w:ascii="HG丸ｺﾞｼｯｸM-PRO" w:eastAsia="HG丸ｺﾞｼｯｸM-PRO" w:hAnsi="HG丸ｺﾞｼｯｸM-PRO"/>
          <w:sz w:val="40"/>
          <w:szCs w:val="40"/>
        </w:rPr>
      </w:pPr>
      <w:r w:rsidRPr="00B5057A">
        <w:rPr>
          <w:rFonts w:ascii="HG丸ｺﾞｼｯｸM-PRO" w:eastAsia="HG丸ｺﾞｼｯｸM-PRO" w:hAnsi="HG丸ｺﾞｼｯｸM-PRO" w:hint="eastAsia"/>
          <w:sz w:val="40"/>
          <w:szCs w:val="40"/>
          <w:bdr w:val="single" w:sz="4" w:space="0" w:color="auto"/>
        </w:rPr>
        <w:lastRenderedPageBreak/>
        <w:t>精神保健福祉センター</w:t>
      </w:r>
      <w:r w:rsidRPr="00B5057A">
        <w:rPr>
          <w:rFonts w:ascii="HG丸ｺﾞｼｯｸM-PRO" w:eastAsia="HG丸ｺﾞｼｯｸM-PRO" w:hAnsi="HG丸ｺﾞｼｯｸM-PRO"/>
          <w:noProof/>
          <w:sz w:val="40"/>
          <w:szCs w:val="40"/>
          <w:bdr w:val="single" w:sz="4" w:space="0" w:color="auto"/>
        </w:rPr>
        <w:drawing>
          <wp:anchor distT="0" distB="0" distL="114300" distR="114300" simplePos="0" relativeHeight="251715584" behindDoc="1" locked="0" layoutInCell="1" allowOverlap="1" wp14:anchorId="7ADF61F5" wp14:editId="66BDDACE">
            <wp:simplePos x="0" y="0"/>
            <wp:positionH relativeFrom="column">
              <wp:posOffset>-156210</wp:posOffset>
            </wp:positionH>
            <wp:positionV relativeFrom="paragraph">
              <wp:posOffset>-374650</wp:posOffset>
            </wp:positionV>
            <wp:extent cx="688975" cy="603250"/>
            <wp:effectExtent l="0" t="0" r="0" b="6350"/>
            <wp:wrapTight wrapText="bothSides">
              <wp:wrapPolygon edited="0">
                <wp:start x="14931" y="0"/>
                <wp:lineTo x="6570" y="0"/>
                <wp:lineTo x="1792" y="4093"/>
                <wp:lineTo x="0" y="12278"/>
                <wp:lineTo x="0" y="15688"/>
                <wp:lineTo x="1194" y="21145"/>
                <wp:lineTo x="12542" y="21145"/>
                <wp:lineTo x="14334" y="10914"/>
                <wp:lineTo x="20903" y="6139"/>
                <wp:lineTo x="20903" y="0"/>
                <wp:lineTo x="19112" y="0"/>
                <wp:lineTo x="14931" y="0"/>
              </wp:wrapPolygon>
            </wp:wrapTight>
            <wp:docPr id="4" name="Picture 5" descr="鉛筆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鉛筆くん"/>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5057A">
        <w:rPr>
          <w:rFonts w:ascii="HG丸ｺﾞｼｯｸM-PRO" w:eastAsia="HG丸ｺﾞｼｯｸM-PRO" w:hAnsi="HG丸ｺﾞｼｯｸM-PRO" w:hint="eastAsia"/>
          <w:sz w:val="40"/>
          <w:szCs w:val="40"/>
          <w:bdr w:val="single" w:sz="4" w:space="0" w:color="auto"/>
        </w:rPr>
        <w:t>研修会の開催報告</w:t>
      </w:r>
    </w:p>
    <w:p w:rsidR="00F3179A" w:rsidRDefault="00F3179A" w:rsidP="00F3179A">
      <w:r>
        <w:rPr>
          <w:noProof/>
        </w:rPr>
        <w:drawing>
          <wp:anchor distT="0" distB="0" distL="114300" distR="114300" simplePos="0" relativeHeight="251718656" behindDoc="0" locked="0" layoutInCell="1" allowOverlap="1" wp14:anchorId="1C7FF2C5" wp14:editId="7391328D">
            <wp:simplePos x="0" y="0"/>
            <wp:positionH relativeFrom="column">
              <wp:posOffset>5272405</wp:posOffset>
            </wp:positionH>
            <wp:positionV relativeFrom="paragraph">
              <wp:posOffset>174625</wp:posOffset>
            </wp:positionV>
            <wp:extent cx="434975" cy="590550"/>
            <wp:effectExtent l="0" t="0" r="3175" b="0"/>
            <wp:wrapSquare wrapText="bothSides"/>
            <wp:docPr id="6" name="図 6" descr="C:\Users\sato\Desktop\素材集\イラスト\illust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to\Desktop\素材集\イラスト\illust13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49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今年度も当センターではさまざまな研修会、セミナーを開催いたしましたので、開催状況をご報告いたします。</w:t>
      </w:r>
    </w:p>
    <w:p w:rsidR="00F3179A" w:rsidRPr="00F3179A" w:rsidRDefault="00F3179A" w:rsidP="00F3179A">
      <w:pPr>
        <w:rPr>
          <w:b/>
        </w:rPr>
      </w:pPr>
      <w:r w:rsidRPr="00F3179A">
        <w:rPr>
          <w:rFonts w:hint="eastAsia"/>
          <w:b/>
        </w:rPr>
        <w:t>■基礎研修</w:t>
      </w:r>
    </w:p>
    <w:p w:rsidR="00F3179A" w:rsidRDefault="00F3179A" w:rsidP="00F3179A">
      <w:r>
        <w:rPr>
          <w:rFonts w:hint="eastAsia"/>
        </w:rPr>
        <w:t>→市町村、保健福祉事務所、医療機関、相談支援事業所などで精神保健福祉業務に従事して概ね３年未満の職員を対象に毎年度、開催しています。</w:t>
      </w:r>
    </w:p>
    <w:p w:rsidR="00F3179A" w:rsidRDefault="00F3179A" w:rsidP="00F3179A">
      <w:r>
        <w:rPr>
          <w:noProof/>
        </w:rPr>
        <mc:AlternateContent>
          <mc:Choice Requires="wps">
            <w:drawing>
              <wp:anchor distT="0" distB="0" distL="114300" distR="114300" simplePos="0" relativeHeight="251724800" behindDoc="0" locked="0" layoutInCell="1" allowOverlap="1" wp14:anchorId="244D33E6" wp14:editId="40CCCEF4">
                <wp:simplePos x="0" y="0"/>
                <wp:positionH relativeFrom="column">
                  <wp:posOffset>3920490</wp:posOffset>
                </wp:positionH>
                <wp:positionV relativeFrom="paragraph">
                  <wp:posOffset>396875</wp:posOffset>
                </wp:positionV>
                <wp:extent cx="1990725" cy="2857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990725" cy="285750"/>
                        </a:xfrm>
                        <a:prstGeom prst="rect">
                          <a:avLst/>
                        </a:prstGeom>
                        <a:solidFill>
                          <a:sysClr val="window" lastClr="FFFFFF"/>
                        </a:solidFill>
                        <a:ln w="6350">
                          <a:noFill/>
                        </a:ln>
                        <a:effectLst/>
                      </wps:spPr>
                      <wps:txbx>
                        <w:txbxContent>
                          <w:p w:rsidR="00DD6B12" w:rsidRPr="00864573" w:rsidRDefault="00DD6B12" w:rsidP="00F3179A">
                            <w:pPr>
                              <w:rPr>
                                <w:sz w:val="18"/>
                                <w:szCs w:val="18"/>
                              </w:rPr>
                            </w:pPr>
                            <w:r w:rsidRPr="00864573">
                              <w:rPr>
                                <w:rFonts w:hint="eastAsia"/>
                                <w:sz w:val="18"/>
                                <w:szCs w:val="18"/>
                              </w:rPr>
                              <w:t>講義を受講する参加者（</w:t>
                            </w:r>
                            <w:r w:rsidRPr="00864573">
                              <w:rPr>
                                <w:rFonts w:hint="eastAsia"/>
                                <w:sz w:val="18"/>
                                <w:szCs w:val="18"/>
                              </w:rPr>
                              <w:t>6/26</w:t>
                            </w:r>
                            <w:r w:rsidRPr="00864573">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D33E6" id="_x0000_t202" coordsize="21600,21600" o:spt="202" path="m,l,21600r21600,l21600,xe">
                <v:stroke joinstyle="miter"/>
                <v:path gradientshapeok="t" o:connecttype="rect"/>
              </v:shapetype>
              <v:shape id="テキスト ボックス 19" o:spid="_x0000_s1035" type="#_x0000_t202" style="position:absolute;left:0;text-align:left;margin-left:308.7pt;margin-top:31.25pt;width:156.7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" fillcolor="window" stroked="f" strokeweight=".5pt">
                <v:textbox>
                  <w:txbxContent>
                    <w:p w:rsidR="00DD6B12" w:rsidRPr="00864573" w:rsidRDefault="00DD6B12" w:rsidP="00F3179A">
                      <w:pPr>
                        <w:rPr>
                          <w:sz w:val="18"/>
                          <w:szCs w:val="18"/>
                        </w:rPr>
                      </w:pPr>
                      <w:r w:rsidRPr="00864573">
                        <w:rPr>
                          <w:rFonts w:hint="eastAsia"/>
                          <w:sz w:val="18"/>
                          <w:szCs w:val="18"/>
                        </w:rPr>
                        <w:t>講義を受講する参加者（</w:t>
                      </w:r>
                      <w:r w:rsidRPr="00864573">
                        <w:rPr>
                          <w:rFonts w:hint="eastAsia"/>
                          <w:sz w:val="18"/>
                          <w:szCs w:val="18"/>
                        </w:rPr>
                        <w:t>6/26</w:t>
                      </w:r>
                      <w:r w:rsidRPr="00864573">
                        <w:rPr>
                          <w:rFonts w:hint="eastAsia"/>
                          <w:sz w:val="18"/>
                          <w:szCs w:val="18"/>
                        </w:rPr>
                        <w:t>）</w:t>
                      </w:r>
                    </w:p>
                  </w:txbxContent>
                </v:textbox>
              </v:shape>
            </w:pict>
          </mc:Fallback>
        </mc:AlternateContent>
      </w:r>
      <w:r>
        <w:rPr>
          <w:rFonts w:hint="eastAsia"/>
        </w:rPr>
        <w:t xml:space="preserve">　今年度は６月２６日、２７日の２日間、福島市アクティブシニアセンター</w:t>
      </w:r>
      <w:r>
        <w:rPr>
          <w:rFonts w:hint="eastAsia"/>
        </w:rPr>
        <w:t>A</w:t>
      </w:r>
      <w:r>
        <w:rPr>
          <w:rFonts w:hint="eastAsia"/>
        </w:rPr>
        <w:t>・</w:t>
      </w:r>
      <w:r>
        <w:rPr>
          <w:rFonts w:hint="eastAsia"/>
        </w:rPr>
        <w:t>O</w:t>
      </w:r>
      <w:r>
        <w:rPr>
          <w:rFonts w:hint="eastAsia"/>
        </w:rPr>
        <w:t>・</w:t>
      </w:r>
      <w:r>
        <w:rPr>
          <w:rFonts w:hint="eastAsia"/>
        </w:rPr>
        <w:t>Z</w:t>
      </w:r>
      <w:r>
        <w:rPr>
          <w:rFonts w:hint="eastAsia"/>
        </w:rPr>
        <w:t>（アオウゼ）を会場に開催、延べ１６４名の方にご参加いただきました。</w:t>
      </w:r>
    </w:p>
    <w:p w:rsidR="00F3179A" w:rsidRDefault="00F3179A" w:rsidP="00F3179A">
      <w:r>
        <w:rPr>
          <w:rFonts w:hint="eastAsia"/>
        </w:rPr>
        <w:t xml:space="preserve">　研修内容は以下のとおりです。</w:t>
      </w:r>
    </w:p>
    <w:p w:rsidR="00F3179A" w:rsidRDefault="00F3179A" w:rsidP="00F3179A">
      <w:r>
        <w:rPr>
          <w:noProof/>
        </w:rPr>
        <mc:AlternateContent>
          <mc:Choice Requires="wps">
            <w:drawing>
              <wp:anchor distT="0" distB="0" distL="114300" distR="114300" simplePos="0" relativeHeight="251725824" behindDoc="0" locked="0" layoutInCell="1" allowOverlap="1" wp14:anchorId="0C2C3CA9" wp14:editId="181FE6F4">
                <wp:simplePos x="0" y="0"/>
                <wp:positionH relativeFrom="column">
                  <wp:posOffset>-89535</wp:posOffset>
                </wp:positionH>
                <wp:positionV relativeFrom="paragraph">
                  <wp:posOffset>6350</wp:posOffset>
                </wp:positionV>
                <wp:extent cx="133350" cy="1352550"/>
                <wp:effectExtent l="0" t="0" r="19050" b="19050"/>
                <wp:wrapNone/>
                <wp:docPr id="25" name="左大かっこ 25"/>
                <wp:cNvGraphicFramePr/>
                <a:graphic xmlns:a="http://schemas.openxmlformats.org/drawingml/2006/main">
                  <a:graphicData uri="http://schemas.microsoft.com/office/word/2010/wordprocessingShape">
                    <wps:wsp>
                      <wps:cNvSpPr/>
                      <wps:spPr>
                        <a:xfrm>
                          <a:off x="0" y="0"/>
                          <a:ext cx="133350" cy="13525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3586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7.05pt;margin-top:.5pt;width:10.5pt;height:106.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" adj="177"/>
            </w:pict>
          </mc:Fallback>
        </mc:AlternateContent>
      </w:r>
      <w:r>
        <w:rPr>
          <w:noProof/>
        </w:rPr>
        <w:drawing>
          <wp:anchor distT="0" distB="0" distL="114300" distR="114300" simplePos="0" relativeHeight="251723776" behindDoc="0" locked="0" layoutInCell="1" allowOverlap="1" wp14:anchorId="1AEBE407" wp14:editId="66979BA9">
            <wp:simplePos x="0" y="0"/>
            <wp:positionH relativeFrom="column">
              <wp:posOffset>3561715</wp:posOffset>
            </wp:positionH>
            <wp:positionV relativeFrom="paragraph">
              <wp:posOffset>-6350</wp:posOffset>
            </wp:positionV>
            <wp:extent cx="2385695" cy="1790700"/>
            <wp:effectExtent l="0" t="0" r="0" b="0"/>
            <wp:wrapSquare wrapText="bothSides"/>
            <wp:docPr id="15" name="図 15" descr="C:\Users\203702\Desktop\30基礎研修\写真\IMG_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3702\Desktop\30基礎研修\写真\IMG_221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569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１日目（</w:t>
      </w:r>
      <w:r>
        <w:rPr>
          <w:rFonts w:hint="eastAsia"/>
        </w:rPr>
        <w:t>6/26</w:t>
      </w:r>
      <w:r>
        <w:rPr>
          <w:rFonts w:hint="eastAsia"/>
        </w:rPr>
        <w:t>）・・・講義「福島県の精神保健福祉施策」「個別相談の進め方」、講義及び演習「精神保健福祉相談の対応の基本」</w:t>
      </w:r>
    </w:p>
    <w:p w:rsidR="00F3179A" w:rsidRDefault="00F3179A" w:rsidP="00F3179A">
      <w:r>
        <w:rPr>
          <w:rFonts w:hint="eastAsia"/>
        </w:rPr>
        <w:t xml:space="preserve">　２日目（</w:t>
      </w:r>
      <w:r>
        <w:rPr>
          <w:rFonts w:hint="eastAsia"/>
        </w:rPr>
        <w:t>6/27</w:t>
      </w:r>
      <w:r>
        <w:rPr>
          <w:rFonts w:hint="eastAsia"/>
        </w:rPr>
        <w:t>）・・・講義「地域で生活を支えるために－社会資源の活用－」「精神疾患の理解と対応」、事例検討（グループワーク）</w:t>
      </w:r>
    </w:p>
    <w:p w:rsidR="00F3179A" w:rsidRDefault="00F3179A" w:rsidP="00F3179A">
      <w:r>
        <w:rPr>
          <w:noProof/>
        </w:rPr>
        <w:drawing>
          <wp:anchor distT="0" distB="0" distL="114300" distR="114300" simplePos="0" relativeHeight="251716608" behindDoc="0" locked="0" layoutInCell="1" allowOverlap="1" wp14:anchorId="613B884C" wp14:editId="43E8A6A6">
            <wp:simplePos x="0" y="0"/>
            <wp:positionH relativeFrom="column">
              <wp:posOffset>2625725</wp:posOffset>
            </wp:positionH>
            <wp:positionV relativeFrom="paragraph">
              <wp:posOffset>128905</wp:posOffset>
            </wp:positionV>
            <wp:extent cx="780415" cy="299085"/>
            <wp:effectExtent l="0" t="0" r="635" b="5715"/>
            <wp:wrapSquare wrapText="bothSides"/>
            <wp:docPr id="42" name="図 42" descr="C:\Users\sato\Desktop\素材集\イラスト\illust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o\Desktop\素材集\イラスト\illust12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0415" cy="299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79A" w:rsidRDefault="00F3179A" w:rsidP="00F3179A"/>
    <w:p w:rsidR="00F3179A" w:rsidRDefault="00F3179A" w:rsidP="00F3179A">
      <w:r>
        <w:rPr>
          <w:rFonts w:hint="eastAsia"/>
        </w:rPr>
        <w:t xml:space="preserve">　２日目（</w:t>
      </w:r>
      <w:r>
        <w:rPr>
          <w:rFonts w:hint="eastAsia"/>
        </w:rPr>
        <w:t>6/27</w:t>
      </w:r>
      <w:r>
        <w:rPr>
          <w:rFonts w:hint="eastAsia"/>
        </w:rPr>
        <w:t>）の社会資源に関する講義では、ピアサポーターからの体験発表も行われ、ご本人から語られるリカバリーストーリーに対して熱心に耳を傾ける参加者が数多く見られました。</w:t>
      </w:r>
    </w:p>
    <w:p w:rsidR="00F3179A" w:rsidRDefault="00F3179A" w:rsidP="00F3179A">
      <w:r>
        <w:rPr>
          <w:rFonts w:hint="eastAsia"/>
        </w:rPr>
        <w:t xml:space="preserve">　また、参加者から「ピアサポーターの方の生の声が聞けたことが良かった」「初めてピアサポーターのお話を伺ったが、とても貴重なお話が聞けた」などの感想をいただきました。</w:t>
      </w:r>
    </w:p>
    <w:p w:rsidR="005F5041" w:rsidRDefault="005F5041" w:rsidP="00F3179A"/>
    <w:p w:rsidR="00F3179A" w:rsidRPr="00F3179A" w:rsidRDefault="00F3179A" w:rsidP="00F3179A">
      <w:pPr>
        <w:rPr>
          <w:b/>
        </w:rPr>
      </w:pPr>
      <w:r w:rsidRPr="00F3179A">
        <w:rPr>
          <w:b/>
          <w:noProof/>
        </w:rPr>
        <w:drawing>
          <wp:anchor distT="0" distB="0" distL="114300" distR="114300" simplePos="0" relativeHeight="251717632" behindDoc="0" locked="0" layoutInCell="1" allowOverlap="1" wp14:anchorId="4F4DFC61" wp14:editId="7DD7F96A">
            <wp:simplePos x="0" y="0"/>
            <wp:positionH relativeFrom="column">
              <wp:posOffset>5133975</wp:posOffset>
            </wp:positionH>
            <wp:positionV relativeFrom="paragraph">
              <wp:posOffset>139065</wp:posOffset>
            </wp:positionV>
            <wp:extent cx="911225" cy="617855"/>
            <wp:effectExtent l="0" t="0" r="3175" b="0"/>
            <wp:wrapSquare wrapText="bothSides"/>
            <wp:docPr id="43" name="図 43" descr="C:\Users\sato\Desktop\素材集\イラスト\illust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to\Desktop\素材集\イラスト\illust88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12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79A">
        <w:rPr>
          <w:rFonts w:hint="eastAsia"/>
          <w:b/>
        </w:rPr>
        <w:t>■テーマ別研修会</w:t>
      </w:r>
    </w:p>
    <w:p w:rsidR="00F3179A" w:rsidRDefault="00F3179A" w:rsidP="00F3179A">
      <w:r>
        <w:rPr>
          <w:rFonts w:hint="eastAsia"/>
        </w:rPr>
        <w:t>→関係機関職員の資質向上を目的に毎回テーマを設定し、研修会を開催しています。</w:t>
      </w:r>
    </w:p>
    <w:p w:rsidR="00F3179A" w:rsidRDefault="00F3179A" w:rsidP="00F3179A">
      <w:r>
        <w:rPr>
          <w:rFonts w:hint="eastAsia"/>
        </w:rPr>
        <w:t xml:space="preserve">　今年度は①災害時のメンタルヘルスケア②アルコール依存症の理解と対応③自傷行為の理解と対応　と題した３つの研修会を開催しました。</w:t>
      </w:r>
    </w:p>
    <w:p w:rsidR="00F3179A" w:rsidRPr="00F3179A" w:rsidRDefault="00A00A79" w:rsidP="00F3179A">
      <w:pPr>
        <w:rPr>
          <w:b/>
        </w:rPr>
      </w:pPr>
      <w:r>
        <w:rPr>
          <w:noProof/>
        </w:rPr>
        <w:drawing>
          <wp:anchor distT="0" distB="0" distL="114300" distR="114300" simplePos="0" relativeHeight="251726848" behindDoc="0" locked="0" layoutInCell="1" allowOverlap="1" wp14:anchorId="61885217" wp14:editId="45C21C7D">
            <wp:simplePos x="0" y="0"/>
            <wp:positionH relativeFrom="column">
              <wp:posOffset>3385185</wp:posOffset>
            </wp:positionH>
            <wp:positionV relativeFrom="paragraph">
              <wp:posOffset>93345</wp:posOffset>
            </wp:positionV>
            <wp:extent cx="2466975" cy="1722120"/>
            <wp:effectExtent l="0" t="0" r="9525" b="0"/>
            <wp:wrapSquare wrapText="bothSides"/>
            <wp:docPr id="27" name="図 27" descr="C:\Users\203702\Documents\30テーマ別\30災害研修\写真\IMG_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3702\Documents\30テーマ別\30災害研修\写真\IMG_233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66975"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9A" w:rsidRPr="00F3179A">
        <w:rPr>
          <w:rFonts w:hint="eastAsia"/>
          <w:b/>
        </w:rPr>
        <w:t xml:space="preserve">　①災害時のメンタルヘルスケア研修</w:t>
      </w:r>
    </w:p>
    <w:p w:rsidR="00F3179A" w:rsidRDefault="00F3179A" w:rsidP="00F3179A">
      <w:r>
        <w:rPr>
          <w:rFonts w:hint="eastAsia"/>
        </w:rPr>
        <w:t xml:space="preserve">　　開催日：平成３０年９月２５日（火）福島市保健福祉センターにて開催。</w:t>
      </w:r>
    </w:p>
    <w:p w:rsidR="00F3179A" w:rsidRDefault="00F3179A" w:rsidP="00F3179A">
      <w:r>
        <w:rPr>
          <w:rFonts w:hint="eastAsia"/>
        </w:rPr>
        <w:t xml:space="preserve">　　内　容：講義「災害時のメンタルヘルスについて」</w:t>
      </w:r>
    </w:p>
    <w:p w:rsidR="00F3179A" w:rsidRPr="00FA772B" w:rsidRDefault="00F3179A" w:rsidP="00F3179A">
      <w:r>
        <w:rPr>
          <w:rFonts w:hint="eastAsia"/>
        </w:rPr>
        <w:t xml:space="preserve">　　　　　　　講師　当センター　主幹　後藤　大介</w:t>
      </w:r>
    </w:p>
    <w:p w:rsidR="00F3179A" w:rsidRDefault="00F3179A" w:rsidP="00F3179A">
      <w:r>
        <w:rPr>
          <w:rFonts w:hint="eastAsia"/>
        </w:rPr>
        <w:t xml:space="preserve">　　参加者：１６名</w:t>
      </w:r>
    </w:p>
    <w:p w:rsidR="00F3179A" w:rsidRDefault="00F3179A" w:rsidP="00F3179A">
      <w:r>
        <w:rPr>
          <w:rFonts w:hint="eastAsia"/>
        </w:rPr>
        <w:t xml:space="preserve">　</w:t>
      </w:r>
    </w:p>
    <w:p w:rsidR="00F3179A" w:rsidRDefault="00A00A79" w:rsidP="00F3179A">
      <w:r>
        <w:rPr>
          <w:noProof/>
        </w:rPr>
        <mc:AlternateContent>
          <mc:Choice Requires="wps">
            <w:drawing>
              <wp:anchor distT="0" distB="0" distL="114300" distR="114300" simplePos="0" relativeHeight="251727872" behindDoc="0" locked="0" layoutInCell="1" allowOverlap="1" wp14:anchorId="42CBC2F9" wp14:editId="1E03A2F3">
                <wp:simplePos x="0" y="0"/>
                <wp:positionH relativeFrom="column">
                  <wp:posOffset>3616325</wp:posOffset>
                </wp:positionH>
                <wp:positionV relativeFrom="paragraph">
                  <wp:posOffset>197485</wp:posOffset>
                </wp:positionV>
                <wp:extent cx="1990725" cy="2857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1990725" cy="285750"/>
                        </a:xfrm>
                        <a:prstGeom prst="rect">
                          <a:avLst/>
                        </a:prstGeom>
                        <a:solidFill>
                          <a:sysClr val="window" lastClr="FFFFFF"/>
                        </a:solidFill>
                        <a:ln w="6350">
                          <a:noFill/>
                        </a:ln>
                        <a:effectLst/>
                      </wps:spPr>
                      <wps:txbx>
                        <w:txbxContent>
                          <w:p w:rsidR="00DD6B12" w:rsidRPr="00864573" w:rsidRDefault="00DD6B12" w:rsidP="00F3179A">
                            <w:pPr>
                              <w:rPr>
                                <w:sz w:val="18"/>
                                <w:szCs w:val="18"/>
                              </w:rPr>
                            </w:pPr>
                            <w:r>
                              <w:rPr>
                                <w:rFonts w:hint="eastAsia"/>
                                <w:sz w:val="18"/>
                                <w:szCs w:val="18"/>
                              </w:rPr>
                              <w:t>災害時のメンタルヘルスケア研修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C2F9" id="テキスト ボックス 28" o:spid="_x0000_s1036" type="#_x0000_t202" style="position:absolute;left:0;text-align:left;margin-left:284.75pt;margin-top:15.55pt;width:156.7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" fillcolor="window" stroked="f" strokeweight=".5pt">
                <v:textbox>
                  <w:txbxContent>
                    <w:p w:rsidR="00DD6B12" w:rsidRPr="00864573" w:rsidRDefault="00DD6B12" w:rsidP="00F3179A">
                      <w:pPr>
                        <w:rPr>
                          <w:sz w:val="18"/>
                          <w:szCs w:val="18"/>
                        </w:rPr>
                      </w:pPr>
                      <w:r>
                        <w:rPr>
                          <w:rFonts w:hint="eastAsia"/>
                          <w:sz w:val="18"/>
                          <w:szCs w:val="18"/>
                        </w:rPr>
                        <w:t>災害時のメンタルヘルスケア研修</w:t>
                      </w:r>
                    </w:p>
                  </w:txbxContent>
                </v:textbox>
              </v:shape>
            </w:pict>
          </mc:Fallback>
        </mc:AlternateContent>
      </w:r>
      <w:r w:rsidR="00F3179A">
        <w:rPr>
          <w:rFonts w:hint="eastAsia"/>
        </w:rPr>
        <w:t xml:space="preserve">　</w:t>
      </w:r>
    </w:p>
    <w:p w:rsidR="00F3179A" w:rsidRPr="00F3179A" w:rsidRDefault="00F3179A" w:rsidP="00F3179A">
      <w:pPr>
        <w:rPr>
          <w:b/>
        </w:rPr>
      </w:pPr>
      <w:r w:rsidRPr="00F3179A">
        <w:rPr>
          <w:rFonts w:hint="eastAsia"/>
          <w:b/>
        </w:rPr>
        <w:lastRenderedPageBreak/>
        <w:t>②アルコール依存症の理解と対応</w:t>
      </w:r>
    </w:p>
    <w:p w:rsidR="00F3179A" w:rsidRDefault="00685875" w:rsidP="00F3179A">
      <w:r>
        <w:rPr>
          <w:noProof/>
        </w:rPr>
        <w:drawing>
          <wp:anchor distT="0" distB="0" distL="114300" distR="114300" simplePos="0" relativeHeight="251731968" behindDoc="0" locked="0" layoutInCell="1" allowOverlap="1" wp14:anchorId="0C8F0B9D" wp14:editId="66BD3683">
            <wp:simplePos x="0" y="0"/>
            <wp:positionH relativeFrom="column">
              <wp:posOffset>5121275</wp:posOffset>
            </wp:positionH>
            <wp:positionV relativeFrom="paragraph">
              <wp:posOffset>6350</wp:posOffset>
            </wp:positionV>
            <wp:extent cx="495935" cy="400050"/>
            <wp:effectExtent l="0" t="0" r="0" b="0"/>
            <wp:wrapSquare wrapText="bothSides"/>
            <wp:docPr id="31" name="図 31" descr="C:\Users\203702\Documents\佐藤(^0^)のフォルダ\素材集\いろいろ\print-i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3702\Documents\佐藤(^0^)のフォルダ\素材集\いろいろ\print-i69.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93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9A">
        <w:rPr>
          <w:rFonts w:hint="eastAsia"/>
        </w:rPr>
        <w:t xml:space="preserve">　　開催日：平成３０年１１月１９日（月）</w:t>
      </w:r>
    </w:p>
    <w:p w:rsidR="00F3179A" w:rsidRPr="00B870DD" w:rsidRDefault="00F3179A" w:rsidP="00F3179A">
      <w:r>
        <w:rPr>
          <w:rFonts w:hint="eastAsia"/>
        </w:rPr>
        <w:t xml:space="preserve">　　　　　　ビッグパレットふくしまにて開催。</w:t>
      </w:r>
    </w:p>
    <w:p w:rsidR="00F3179A" w:rsidRPr="00380D0D" w:rsidRDefault="00F3179A" w:rsidP="00F3179A">
      <w:r>
        <w:rPr>
          <w:rFonts w:hint="eastAsia"/>
        </w:rPr>
        <w:t xml:space="preserve">　　内　容：行政説明「福島県アルコール健康障害対策推進計画について」</w:t>
      </w:r>
    </w:p>
    <w:p w:rsidR="00F3179A" w:rsidRDefault="00F3179A" w:rsidP="00F3179A">
      <w:r>
        <w:rPr>
          <w:rFonts w:hint="eastAsia"/>
        </w:rPr>
        <w:t xml:space="preserve">　　　　　　　説明者　福島県保健福祉部　障がい福祉課</w:t>
      </w:r>
    </w:p>
    <w:p w:rsidR="00F3179A" w:rsidRDefault="00F3179A" w:rsidP="00F3179A">
      <w:r>
        <w:rPr>
          <w:rFonts w:hint="eastAsia"/>
        </w:rPr>
        <w:t xml:space="preserve">　　　　　　講　　義「アルコール依存症の理解と対応」</w:t>
      </w:r>
    </w:p>
    <w:p w:rsidR="00F3179A" w:rsidRDefault="00F3179A" w:rsidP="00F3179A">
      <w:r>
        <w:rPr>
          <w:rFonts w:hint="eastAsia"/>
        </w:rPr>
        <w:t xml:space="preserve">　　　　　　　講　師　寿泉堂松南病院　精神科医師　鈴木　志郎　先生</w:t>
      </w:r>
    </w:p>
    <w:p w:rsidR="00F3179A" w:rsidRDefault="00F3179A" w:rsidP="00F3179A">
      <w:r>
        <w:rPr>
          <w:noProof/>
        </w:rPr>
        <w:drawing>
          <wp:anchor distT="0" distB="0" distL="114300" distR="114300" simplePos="0" relativeHeight="251728896" behindDoc="0" locked="0" layoutInCell="1" allowOverlap="1" wp14:anchorId="03E12D70" wp14:editId="7098E01A">
            <wp:simplePos x="0" y="0"/>
            <wp:positionH relativeFrom="column">
              <wp:posOffset>4268470</wp:posOffset>
            </wp:positionH>
            <wp:positionV relativeFrom="paragraph">
              <wp:posOffset>5715</wp:posOffset>
            </wp:positionV>
            <wp:extent cx="1992630" cy="1495425"/>
            <wp:effectExtent l="0" t="0" r="7620" b="9525"/>
            <wp:wrapSquare wrapText="bothSides"/>
            <wp:docPr id="29" name="図 29" descr="C:\Users\203702\Documents\30テーマ別\30アルコール\写真\IMG_2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3702\Documents\30テーマ別\30アルコール\写真\IMG_2538.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26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本人の体験発表</w:t>
      </w:r>
    </w:p>
    <w:p w:rsidR="00F3179A" w:rsidRDefault="00F3179A" w:rsidP="00F3179A">
      <w:r>
        <w:rPr>
          <w:rFonts w:hint="eastAsia"/>
        </w:rPr>
        <w:t xml:space="preserve">　　　　　　伝達講習「相談対応指導者養成研修（アルコール依存症</w:t>
      </w:r>
    </w:p>
    <w:p w:rsidR="00F3179A" w:rsidRDefault="00F3179A" w:rsidP="00F3179A">
      <w:pPr>
        <w:ind w:firstLineChars="1100" w:firstLine="2310"/>
      </w:pPr>
      <w:r>
        <w:rPr>
          <w:rFonts w:hint="eastAsia"/>
        </w:rPr>
        <w:t>研修）を受講して」</w:t>
      </w:r>
    </w:p>
    <w:p w:rsidR="00F3179A" w:rsidRPr="00B870DD" w:rsidRDefault="00F3179A" w:rsidP="00F3179A">
      <w:r>
        <w:rPr>
          <w:rFonts w:hint="eastAsia"/>
        </w:rPr>
        <w:t xml:space="preserve">　　　　　　　報告者　当センター職員</w:t>
      </w:r>
    </w:p>
    <w:p w:rsidR="00F3179A" w:rsidRDefault="00F3179A" w:rsidP="00F3179A">
      <w:r>
        <w:rPr>
          <w:rFonts w:hint="eastAsia"/>
        </w:rPr>
        <w:t xml:space="preserve">　　参加者：７３名</w:t>
      </w:r>
    </w:p>
    <w:p w:rsidR="00F3179A" w:rsidRDefault="00F3179A" w:rsidP="00F3179A"/>
    <w:p w:rsidR="00F3179A" w:rsidRPr="00F3179A" w:rsidRDefault="00F3179A" w:rsidP="00F3179A">
      <w:pPr>
        <w:rPr>
          <w:b/>
        </w:rPr>
      </w:pPr>
      <w:r w:rsidRPr="00F3179A">
        <w:rPr>
          <w:rFonts w:hint="eastAsia"/>
          <w:b/>
        </w:rPr>
        <w:t xml:space="preserve">　③自傷行為の理解と対応</w:t>
      </w:r>
    </w:p>
    <w:p w:rsidR="00F3179A" w:rsidRDefault="00F3179A" w:rsidP="00F3179A">
      <w:r>
        <w:rPr>
          <w:rFonts w:hint="eastAsia"/>
        </w:rPr>
        <w:t xml:space="preserve">　　開催日：平成３０年１２月５日（火）ビッグパレットふくしまにて開催。</w:t>
      </w:r>
    </w:p>
    <w:p w:rsidR="00F3179A" w:rsidRDefault="00F3179A" w:rsidP="00F3179A">
      <w:r>
        <w:rPr>
          <w:rFonts w:hint="eastAsia"/>
        </w:rPr>
        <w:t xml:space="preserve">　　内　容：講義「自傷行為の理解と対応」</w:t>
      </w:r>
    </w:p>
    <w:p w:rsidR="00F3179A" w:rsidRPr="00AB6BB7" w:rsidRDefault="00F3179A" w:rsidP="00F3179A">
      <w:r>
        <w:rPr>
          <w:rFonts w:hint="eastAsia"/>
        </w:rPr>
        <w:t xml:space="preserve">　　　　　　　講師　新潟県立大学　人間生活学部　准教授　勝又　陽太郎　先生</w:t>
      </w:r>
    </w:p>
    <w:p w:rsidR="00F3179A" w:rsidRDefault="00F3179A" w:rsidP="00F3179A">
      <w:r>
        <w:rPr>
          <w:noProof/>
        </w:rPr>
        <mc:AlternateContent>
          <mc:Choice Requires="wps">
            <w:drawing>
              <wp:anchor distT="0" distB="0" distL="114300" distR="114300" simplePos="0" relativeHeight="251720704" behindDoc="0" locked="0" layoutInCell="1" allowOverlap="1" wp14:anchorId="33DA2B0D" wp14:editId="53B250E3">
                <wp:simplePos x="0" y="0"/>
                <wp:positionH relativeFrom="column">
                  <wp:posOffset>1762125</wp:posOffset>
                </wp:positionH>
                <wp:positionV relativeFrom="paragraph">
                  <wp:posOffset>4445</wp:posOffset>
                </wp:positionV>
                <wp:extent cx="4486275" cy="1805940"/>
                <wp:effectExtent l="0" t="0" r="28575" b="22860"/>
                <wp:wrapNone/>
                <wp:docPr id="16" name="メモ 16"/>
                <wp:cNvGraphicFramePr/>
                <a:graphic xmlns:a="http://schemas.openxmlformats.org/drawingml/2006/main">
                  <a:graphicData uri="http://schemas.microsoft.com/office/word/2010/wordprocessingShape">
                    <wps:wsp>
                      <wps:cNvSpPr/>
                      <wps:spPr>
                        <a:xfrm>
                          <a:off x="0" y="0"/>
                          <a:ext cx="4486275" cy="1805940"/>
                        </a:xfrm>
                        <a:prstGeom prst="foldedCorner">
                          <a:avLst/>
                        </a:prstGeom>
                        <a:solidFill>
                          <a:sysClr val="window" lastClr="FFFFFF"/>
                        </a:solidFill>
                        <a:ln w="25400" cap="flat" cmpd="sng" algn="ctr">
                          <a:solidFill>
                            <a:srgbClr val="F79646"/>
                          </a:solidFill>
                          <a:prstDash val="solid"/>
                        </a:ln>
                        <a:effectLst/>
                      </wps:spPr>
                      <wps:txbx>
                        <w:txbxContent>
                          <w:p w:rsidR="00DD6B12" w:rsidRPr="006A1E41" w:rsidRDefault="00DD6B12" w:rsidP="00F3179A">
                            <w:pPr>
                              <w:jc w:val="center"/>
                              <w:rPr>
                                <w:sz w:val="18"/>
                                <w:szCs w:val="18"/>
                              </w:rPr>
                            </w:pPr>
                            <w:r w:rsidRPr="006A1E41">
                              <w:rPr>
                                <w:rFonts w:hint="eastAsia"/>
                                <w:sz w:val="18"/>
                                <w:szCs w:val="18"/>
                              </w:rPr>
                              <w:t>【参加者の感想】</w:t>
                            </w:r>
                          </w:p>
                          <w:p w:rsidR="00DD6B12" w:rsidRPr="006A1E41" w:rsidRDefault="00DD6B12" w:rsidP="00F3179A">
                            <w:pPr>
                              <w:jc w:val="left"/>
                              <w:rPr>
                                <w:sz w:val="18"/>
                                <w:szCs w:val="18"/>
                              </w:rPr>
                            </w:pPr>
                            <w:r w:rsidRPr="006A1E41">
                              <w:rPr>
                                <w:rFonts w:hint="eastAsia"/>
                                <w:sz w:val="18"/>
                                <w:szCs w:val="18"/>
                              </w:rPr>
                              <w:t>「自傷行為があると、相談の場でも構えてしまいがちだが、相手を理解することを大切にしていきたい」</w:t>
                            </w:r>
                          </w:p>
                          <w:p w:rsidR="00DD6B12" w:rsidRPr="006A1E41" w:rsidRDefault="00DD6B12" w:rsidP="00F3179A">
                            <w:pPr>
                              <w:jc w:val="left"/>
                              <w:rPr>
                                <w:sz w:val="18"/>
                                <w:szCs w:val="18"/>
                              </w:rPr>
                            </w:pPr>
                            <w:r w:rsidRPr="006A1E41">
                              <w:rPr>
                                <w:rFonts w:hint="eastAsia"/>
                                <w:sz w:val="18"/>
                                <w:szCs w:val="18"/>
                              </w:rPr>
                              <w:t>「本人なりの対処行動だということがわかった」</w:t>
                            </w:r>
                          </w:p>
                          <w:p w:rsidR="00DD6B12" w:rsidRDefault="00DD6B12" w:rsidP="00F3179A">
                            <w:pPr>
                              <w:jc w:val="left"/>
                              <w:rPr>
                                <w:sz w:val="18"/>
                                <w:szCs w:val="18"/>
                              </w:rPr>
                            </w:pPr>
                            <w:r w:rsidRPr="006A1E41">
                              <w:rPr>
                                <w:rFonts w:hint="eastAsia"/>
                                <w:sz w:val="18"/>
                                <w:szCs w:val="18"/>
                              </w:rPr>
                              <w:t>「具体的な声かけの例など豊富だったので、とても参考になった」</w:t>
                            </w:r>
                          </w:p>
                          <w:p w:rsidR="00DD6B12" w:rsidRPr="006A1E41" w:rsidRDefault="00DD6B12" w:rsidP="00F3179A">
                            <w:pPr>
                              <w:jc w:val="left"/>
                              <w:rPr>
                                <w:sz w:val="18"/>
                                <w:szCs w:val="18"/>
                              </w:rPr>
                            </w:pPr>
                            <w:r>
                              <w:rPr>
                                <w:rFonts w:hint="eastAsia"/>
                                <w:sz w:val="18"/>
                                <w:szCs w:val="18"/>
                              </w:rPr>
                              <w:t xml:space="preserve">　　・・・本当にたくさんのご意見、感想をいただきました！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A2B0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37" type="#_x0000_t65" style="position:absolute;left:0;text-align:left;margin-left:138.75pt;margin-top:.35pt;width:353.25pt;height:14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" adj="18000" fillcolor="window" strokecolor="#f79646" strokeweight="2pt">
                <v:textbox>
                  <w:txbxContent>
                    <w:p w:rsidR="00DD6B12" w:rsidRPr="006A1E41" w:rsidRDefault="00DD6B12" w:rsidP="00F3179A">
                      <w:pPr>
                        <w:jc w:val="center"/>
                        <w:rPr>
                          <w:sz w:val="18"/>
                          <w:szCs w:val="18"/>
                        </w:rPr>
                      </w:pPr>
                      <w:r w:rsidRPr="006A1E41">
                        <w:rPr>
                          <w:rFonts w:hint="eastAsia"/>
                          <w:sz w:val="18"/>
                          <w:szCs w:val="18"/>
                        </w:rPr>
                        <w:t>【参加者の感想】</w:t>
                      </w:r>
                    </w:p>
                    <w:p w:rsidR="00DD6B12" w:rsidRPr="006A1E41" w:rsidRDefault="00DD6B12" w:rsidP="00F3179A">
                      <w:pPr>
                        <w:jc w:val="left"/>
                        <w:rPr>
                          <w:sz w:val="18"/>
                          <w:szCs w:val="18"/>
                        </w:rPr>
                      </w:pPr>
                      <w:r w:rsidRPr="006A1E41">
                        <w:rPr>
                          <w:rFonts w:hint="eastAsia"/>
                          <w:sz w:val="18"/>
                          <w:szCs w:val="18"/>
                        </w:rPr>
                        <w:t>「自傷行為があると、相談の場でも構えてしまいがちだが、相手を理解することを大切にしていきたい」</w:t>
                      </w:r>
                    </w:p>
                    <w:p w:rsidR="00DD6B12" w:rsidRPr="006A1E41" w:rsidRDefault="00DD6B12" w:rsidP="00F3179A">
                      <w:pPr>
                        <w:jc w:val="left"/>
                        <w:rPr>
                          <w:sz w:val="18"/>
                          <w:szCs w:val="18"/>
                        </w:rPr>
                      </w:pPr>
                      <w:r w:rsidRPr="006A1E41">
                        <w:rPr>
                          <w:rFonts w:hint="eastAsia"/>
                          <w:sz w:val="18"/>
                          <w:szCs w:val="18"/>
                        </w:rPr>
                        <w:t>「本人なりの対処行動だということがわかった」</w:t>
                      </w:r>
                    </w:p>
                    <w:p w:rsidR="00DD6B12" w:rsidRDefault="00DD6B12" w:rsidP="00F3179A">
                      <w:pPr>
                        <w:jc w:val="left"/>
                        <w:rPr>
                          <w:sz w:val="18"/>
                          <w:szCs w:val="18"/>
                        </w:rPr>
                      </w:pPr>
                      <w:r w:rsidRPr="006A1E41">
                        <w:rPr>
                          <w:rFonts w:hint="eastAsia"/>
                          <w:sz w:val="18"/>
                          <w:szCs w:val="18"/>
                        </w:rPr>
                        <w:t>「具体的な声かけの例など豊富だったので、とても参考になった」</w:t>
                      </w:r>
                    </w:p>
                    <w:p w:rsidR="00DD6B12" w:rsidRPr="006A1E41" w:rsidRDefault="00DD6B12" w:rsidP="00F3179A">
                      <w:pPr>
                        <w:jc w:val="left"/>
                        <w:rPr>
                          <w:sz w:val="18"/>
                          <w:szCs w:val="18"/>
                        </w:rPr>
                      </w:pPr>
                      <w:r>
                        <w:rPr>
                          <w:rFonts w:hint="eastAsia"/>
                          <w:sz w:val="18"/>
                          <w:szCs w:val="18"/>
                        </w:rPr>
                        <w:t xml:space="preserve">　　・・・本当にたくさんのご意見、感想をいただきました！</w:t>
                      </w:r>
                    </w:p>
                  </w:txbxContent>
                </v:textbox>
              </v:shape>
            </w:pict>
          </mc:Fallback>
        </mc:AlternateContent>
      </w:r>
      <w:r>
        <w:rPr>
          <w:rFonts w:hint="eastAsia"/>
        </w:rPr>
        <w:t xml:space="preserve">　　参加者：９８名</w:t>
      </w:r>
    </w:p>
    <w:p w:rsidR="00F3179A" w:rsidRDefault="00F3179A" w:rsidP="00F3179A">
      <w:r>
        <w:rPr>
          <w:rFonts w:hint="eastAsia"/>
        </w:rPr>
        <w:t xml:space="preserve">　　※学校教育関係者</w:t>
      </w:r>
      <w:r w:rsidR="000B788A">
        <w:rPr>
          <w:rFonts w:hint="eastAsia"/>
        </w:rPr>
        <w:t>にも</w:t>
      </w:r>
    </w:p>
    <w:p w:rsidR="00F3179A" w:rsidRDefault="00F3179A" w:rsidP="00F3179A">
      <w:pPr>
        <w:ind w:firstLineChars="300" w:firstLine="630"/>
      </w:pPr>
      <w:r>
        <w:rPr>
          <w:rFonts w:hint="eastAsia"/>
        </w:rPr>
        <w:t>数多くご参加</w:t>
      </w:r>
      <w:r w:rsidR="000B788A">
        <w:rPr>
          <w:rFonts w:hint="eastAsia"/>
        </w:rPr>
        <w:t>いただ</w:t>
      </w:r>
    </w:p>
    <w:p w:rsidR="00F3179A" w:rsidRDefault="00F3179A" w:rsidP="00F3179A">
      <w:pPr>
        <w:ind w:firstLineChars="300" w:firstLine="630"/>
      </w:pPr>
      <w:r>
        <w:rPr>
          <w:rFonts w:hint="eastAsia"/>
        </w:rPr>
        <w:t>きました。</w:t>
      </w:r>
    </w:p>
    <w:p w:rsidR="00F3179A" w:rsidRDefault="00F3179A" w:rsidP="00F3179A">
      <w:r>
        <w:rPr>
          <w:noProof/>
        </w:rPr>
        <w:drawing>
          <wp:anchor distT="0" distB="0" distL="114300" distR="114300" simplePos="0" relativeHeight="251729920" behindDoc="0" locked="0" layoutInCell="1" allowOverlap="1" wp14:anchorId="7AD5F305" wp14:editId="7CD90FDB">
            <wp:simplePos x="0" y="0"/>
            <wp:positionH relativeFrom="column">
              <wp:posOffset>5427980</wp:posOffset>
            </wp:positionH>
            <wp:positionV relativeFrom="paragraph">
              <wp:posOffset>189865</wp:posOffset>
            </wp:positionV>
            <wp:extent cx="224790" cy="390525"/>
            <wp:effectExtent l="0" t="0" r="3810" b="9525"/>
            <wp:wrapSquare wrapText="bothSides"/>
            <wp:docPr id="10" name="図 10" descr="C:\Users\sato\Desktop\素材集\イラスト\illust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to\Desktop\素材集\イラスト\illust883.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79A" w:rsidRDefault="00F3179A" w:rsidP="00F3179A">
      <w:r>
        <w:rPr>
          <w:rFonts w:hint="eastAsia"/>
        </w:rPr>
        <w:t xml:space="preserve">　　</w:t>
      </w:r>
    </w:p>
    <w:p w:rsidR="00F3179A" w:rsidRDefault="00F3179A" w:rsidP="00F3179A"/>
    <w:p w:rsidR="00F3179A" w:rsidRDefault="00F3179A" w:rsidP="00F3179A"/>
    <w:p w:rsidR="00F3179A" w:rsidRPr="00F3179A" w:rsidRDefault="00F3179A" w:rsidP="00F3179A">
      <w:pPr>
        <w:rPr>
          <w:b/>
        </w:rPr>
      </w:pPr>
      <w:r w:rsidRPr="00F3179A">
        <w:rPr>
          <w:rFonts w:hint="eastAsia"/>
          <w:b/>
        </w:rPr>
        <w:t>■思春期精神保健セミナー</w:t>
      </w:r>
    </w:p>
    <w:p w:rsidR="00F3179A" w:rsidRDefault="00F3179A" w:rsidP="00F3179A">
      <w:r>
        <w:rPr>
          <w:rFonts w:hint="eastAsia"/>
        </w:rPr>
        <w:t>→思春期のこころの健康に関する正しい知識の普及啓発を目的に毎年度、開催しています。</w:t>
      </w:r>
    </w:p>
    <w:p w:rsidR="00F3179A" w:rsidRDefault="00F3179A" w:rsidP="00F3179A">
      <w:r>
        <w:rPr>
          <w:noProof/>
        </w:rPr>
        <w:drawing>
          <wp:anchor distT="0" distB="0" distL="114300" distR="114300" simplePos="0" relativeHeight="251730944" behindDoc="0" locked="0" layoutInCell="1" allowOverlap="1" wp14:anchorId="4C7B8863" wp14:editId="3A2C0C6A">
            <wp:simplePos x="0" y="0"/>
            <wp:positionH relativeFrom="column">
              <wp:posOffset>5535295</wp:posOffset>
            </wp:positionH>
            <wp:positionV relativeFrom="paragraph">
              <wp:posOffset>380365</wp:posOffset>
            </wp:positionV>
            <wp:extent cx="539115" cy="527050"/>
            <wp:effectExtent l="0" t="0" r="0" b="6350"/>
            <wp:wrapSquare wrapText="bothSides"/>
            <wp:docPr id="30" name="図 30" descr="C:\Users\203702\Documents\佐藤(^0^)のフォルダ\素材集\ネット依存研修\portable_g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3702\Documents\佐藤(^0^)のフォルダ\素材集\ネット依存研修\portable_game.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11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今年度は、「思春期に起こりやすい」と題し、横浜市立大学附属病院の青山　久美先生にご講演いただき、ネットやゲーム依存に関心のある一般の方をはじめ１４０名の方々にご参加いただきました。</w:t>
      </w:r>
    </w:p>
    <w:p w:rsidR="00F3179A" w:rsidRDefault="00F3179A" w:rsidP="00F3179A">
      <w:r>
        <w:rPr>
          <w:noProof/>
        </w:rPr>
        <w:drawing>
          <wp:anchor distT="0" distB="0" distL="114300" distR="114300" simplePos="0" relativeHeight="251722752" behindDoc="0" locked="0" layoutInCell="1" allowOverlap="1" wp14:anchorId="2E424D4E" wp14:editId="409C6FD8">
            <wp:simplePos x="0" y="0"/>
            <wp:positionH relativeFrom="column">
              <wp:posOffset>447675</wp:posOffset>
            </wp:positionH>
            <wp:positionV relativeFrom="paragraph">
              <wp:posOffset>36195</wp:posOffset>
            </wp:positionV>
            <wp:extent cx="4876800" cy="323850"/>
            <wp:effectExtent l="0" t="0" r="0" b="0"/>
            <wp:wrapSquare wrapText="bothSides"/>
            <wp:docPr id="44" name="図 44" descr="C:\Users\sato\Desktop\素材集\イラスト\illust1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to\Desktop\素材集\イラスト\illust131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76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79A" w:rsidRDefault="00F3179A" w:rsidP="00F3179A">
      <w:r>
        <w:rPr>
          <w:noProof/>
        </w:rPr>
        <w:drawing>
          <wp:anchor distT="0" distB="0" distL="114300" distR="114300" simplePos="0" relativeHeight="251721728" behindDoc="0" locked="0" layoutInCell="1" allowOverlap="1" wp14:anchorId="46E51F2A" wp14:editId="5EE9743C">
            <wp:simplePos x="0" y="0"/>
            <wp:positionH relativeFrom="column">
              <wp:posOffset>-499110</wp:posOffset>
            </wp:positionH>
            <wp:positionV relativeFrom="paragraph">
              <wp:posOffset>86360</wp:posOffset>
            </wp:positionV>
            <wp:extent cx="493395" cy="626745"/>
            <wp:effectExtent l="0" t="0" r="1905" b="1905"/>
            <wp:wrapSquare wrapText="bothSides"/>
            <wp:docPr id="50182" name="Picture 6" descr="APA0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2" name="Picture 6" descr="APA020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3395" cy="626745"/>
                    </a:xfrm>
                    <a:prstGeom prst="rect">
                      <a:avLst/>
                    </a:prstGeom>
                    <a:noFill/>
                    <a:extLst/>
                  </pic:spPr>
                </pic:pic>
              </a:graphicData>
            </a:graphic>
            <wp14:sizeRelH relativeFrom="page">
              <wp14:pctWidth>0</wp14:pctWidth>
            </wp14:sizeRelH>
            <wp14:sizeRelV relativeFrom="page">
              <wp14:pctHeight>0</wp14:pctHeight>
            </wp14:sizeRelV>
          </wp:anchor>
        </w:drawing>
      </w:r>
      <w:r>
        <w:rPr>
          <w:rFonts w:hint="eastAsia"/>
        </w:rPr>
        <w:t xml:space="preserve">　来年度も当センターでは、各種研修会を開催いたしますので、詳細が決まり次第、ホームページ等でご案内いたします。</w:t>
      </w:r>
    </w:p>
    <w:p w:rsidR="00F3179A" w:rsidRDefault="00F3179A" w:rsidP="00F3179A">
      <w:r>
        <w:rPr>
          <w:rFonts w:hint="eastAsia"/>
        </w:rPr>
        <w:t>（基礎研修は５月下旬、思春期精神保健セミナーは７月に開催を予定しております。</w:t>
      </w:r>
    </w:p>
    <w:p w:rsidR="00F3179A" w:rsidRDefault="00F3179A" w:rsidP="00F3179A">
      <w:pPr>
        <w:ind w:firstLineChars="200" w:firstLine="420"/>
      </w:pPr>
      <w:r>
        <w:rPr>
          <w:noProof/>
        </w:rPr>
        <w:drawing>
          <wp:anchor distT="0" distB="0" distL="114300" distR="114300" simplePos="0" relativeHeight="251719680" behindDoc="0" locked="0" layoutInCell="1" allowOverlap="1" wp14:anchorId="3D1D03CE" wp14:editId="1D27BFCB">
            <wp:simplePos x="0" y="0"/>
            <wp:positionH relativeFrom="column">
              <wp:posOffset>5175885</wp:posOffset>
            </wp:positionH>
            <wp:positionV relativeFrom="paragraph">
              <wp:posOffset>24765</wp:posOffset>
            </wp:positionV>
            <wp:extent cx="541655" cy="419735"/>
            <wp:effectExtent l="0" t="0" r="0" b="0"/>
            <wp:wrapSquare wrapText="bothSides"/>
            <wp:docPr id="45" name="図 45" descr="C:\Users\sato\Desktop\素材集\イラスト\illust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o\Desktop\素材集\イラスト\illust11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165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詳細は４月以降、ホームページでご案内いたしますのでご確認ください。</w:t>
      </w:r>
    </w:p>
    <w:p w:rsidR="00F3179A" w:rsidRDefault="00F3179A" w:rsidP="00F3179A">
      <w:pPr>
        <w:ind w:firstLineChars="200" w:firstLine="420"/>
      </w:pPr>
      <w:r>
        <w:rPr>
          <w:rFonts w:hint="eastAsia"/>
        </w:rPr>
        <w:t>是非、ご参加くださいますようよろしくお願いいたします。）</w:t>
      </w:r>
    </w:p>
    <w:p w:rsidR="00F3179A" w:rsidRDefault="00C64440"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r w:rsidRPr="00C64440">
        <w:rPr>
          <w:rFonts w:hint="eastAsia"/>
          <w:noProof/>
        </w:rPr>
        <w:lastRenderedPageBreak/>
        <w:drawing>
          <wp:inline distT="0" distB="0" distL="0" distR="0">
            <wp:extent cx="5211777" cy="8359140"/>
            <wp:effectExtent l="0" t="0" r="8255" b="3810"/>
            <wp:docPr id="50184" name="図 5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18660" cy="8370180"/>
                    </a:xfrm>
                    <a:prstGeom prst="rect">
                      <a:avLst/>
                    </a:prstGeom>
                    <a:noFill/>
                    <a:ln>
                      <a:noFill/>
                    </a:ln>
                  </pic:spPr>
                </pic:pic>
              </a:graphicData>
            </a:graphic>
          </wp:inline>
        </w:drawing>
      </w:r>
    </w:p>
    <w:p w:rsidR="00E4009A" w:rsidRPr="00540577" w:rsidRDefault="00E4009A" w:rsidP="00E4009A">
      <w:pPr>
        <w:ind w:leftChars="100" w:left="210" w:firstLineChars="300" w:firstLine="964"/>
        <w:rPr>
          <w:rFonts w:ascii="ＭＳ ゴシック" w:eastAsia="ＭＳ ゴシック" w:hAnsi="ＭＳ ゴシック"/>
          <w:b/>
          <w:noProof/>
          <w:sz w:val="32"/>
          <w:szCs w:val="32"/>
          <w:bdr w:val="single" w:sz="4" w:space="0" w:color="auto"/>
        </w:rPr>
      </w:pPr>
      <w:r w:rsidRPr="00540577">
        <w:rPr>
          <w:rStyle w:val="1"/>
          <w:rFonts w:ascii="ＭＳ ゴシック" w:eastAsia="ＭＳ ゴシック" w:hAnsi="ＭＳ ゴシック" w:hint="eastAsia"/>
          <w:b/>
          <w:color w:val="auto"/>
          <w:sz w:val="32"/>
          <w:szCs w:val="32"/>
          <w:bdr w:val="single" w:sz="4" w:space="0" w:color="auto"/>
        </w:rPr>
        <w:lastRenderedPageBreak/>
        <w:t>精神保健福祉瓦版ニュース　アンケート</w:t>
      </w:r>
    </w:p>
    <w:p w:rsidR="00E4009A" w:rsidRDefault="00E4009A" w:rsidP="00E4009A">
      <w:pPr>
        <w:ind w:leftChars="100" w:left="210"/>
        <w:rPr>
          <w:rStyle w:val="1"/>
          <w:rFonts w:ascii="ＭＳ ゴシック" w:eastAsia="ＭＳ ゴシック" w:hAnsi="ＭＳ ゴシック"/>
          <w:b/>
          <w:color w:val="auto"/>
          <w:sz w:val="24"/>
          <w:szCs w:val="24"/>
        </w:rPr>
      </w:pPr>
      <w:r w:rsidRPr="000B788A">
        <w:rPr>
          <w:rStyle w:val="1"/>
          <w:rFonts w:ascii="ＭＳ ゴシック" w:eastAsia="ＭＳ ゴシック" w:hAnsi="ＭＳ ゴシック" w:hint="eastAsia"/>
          <w:b/>
          <w:color w:val="auto"/>
          <w:sz w:val="24"/>
          <w:szCs w:val="24"/>
          <w:u w:val="single"/>
        </w:rPr>
        <w:t xml:space="preserve">瓦版　春号　２０１号　</w:t>
      </w:r>
      <w:r>
        <w:rPr>
          <w:rStyle w:val="1"/>
          <w:rFonts w:ascii="ＭＳ ゴシック" w:eastAsia="ＭＳ ゴシック" w:hAnsi="ＭＳ ゴシック" w:hint="eastAsia"/>
          <w:b/>
          <w:color w:val="auto"/>
          <w:sz w:val="24"/>
          <w:szCs w:val="24"/>
        </w:rPr>
        <w:t>は、いかがでしたか？</w:t>
      </w:r>
    </w:p>
    <w:p w:rsidR="00E4009A" w:rsidRDefault="00E4009A" w:rsidP="00E4009A">
      <w:pPr>
        <w:ind w:left="241" w:hangingChars="100" w:hanging="241"/>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今後も皆様に必要とされる情報提供ができるよう取り組んで参りますので、</w:t>
      </w:r>
    </w:p>
    <w:p w:rsidR="00E4009A" w:rsidRDefault="00E4009A" w:rsidP="00E4009A">
      <w:pPr>
        <w:ind w:left="241" w:hangingChars="100" w:hanging="241"/>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ぜひ、皆様のご感想やご意見をお聞かせください。</w:t>
      </w:r>
    </w:p>
    <w:p w:rsidR="00E4009A" w:rsidRPr="00383C5F" w:rsidRDefault="00E4009A" w:rsidP="00E4009A">
      <w:pPr>
        <w:ind w:left="241" w:hangingChars="100" w:hanging="241"/>
        <w:rPr>
          <w:rStyle w:val="1"/>
          <w:rFonts w:ascii="ＭＳ ゴシック" w:eastAsia="ＭＳ ゴシック" w:hAnsi="ＭＳ ゴシック"/>
          <w:b/>
          <w:color w:val="auto"/>
          <w:sz w:val="24"/>
          <w:szCs w:val="24"/>
        </w:rPr>
      </w:pPr>
    </w:p>
    <w:p w:rsidR="00E4009A" w:rsidRPr="00A06B81" w:rsidRDefault="00E4009A" w:rsidP="00E4009A">
      <w:pPr>
        <w:ind w:left="241" w:hangingChars="100" w:hanging="241"/>
        <w:rPr>
          <w:rFonts w:ascii="ＭＳ ゴシック" w:eastAsia="ＭＳ ゴシック" w:hAnsi="ＭＳ ゴシック"/>
          <w:b/>
          <w:sz w:val="24"/>
          <w:szCs w:val="24"/>
        </w:rPr>
      </w:pPr>
      <w:r w:rsidRPr="00A06B81">
        <w:rPr>
          <w:rFonts w:ascii="ＭＳ ゴシック" w:eastAsia="ＭＳ ゴシック" w:hAnsi="ＭＳ ゴシック" w:hint="eastAsia"/>
          <w:b/>
          <w:sz w:val="24"/>
          <w:szCs w:val="24"/>
        </w:rPr>
        <w:t>Ｑ１　瓦版ニュースをご覧になって、いかがでしたか？</w:t>
      </w:r>
    </w:p>
    <w:p w:rsidR="00E4009A" w:rsidRDefault="00E4009A" w:rsidP="00E4009A">
      <w:pPr>
        <w:ind w:left="241" w:hangingChars="100" w:hanging="241"/>
        <w:rPr>
          <w:rFonts w:ascii="ＭＳ ゴシック" w:eastAsia="ＭＳ ゴシック" w:hAnsi="ＭＳ ゴシック"/>
          <w:b/>
          <w:sz w:val="24"/>
          <w:szCs w:val="24"/>
        </w:rPr>
      </w:pPr>
      <w:r w:rsidRPr="00A06B81">
        <w:rPr>
          <w:rFonts w:ascii="ＭＳ ゴシック" w:eastAsia="ＭＳ ゴシック" w:hAnsi="ＭＳ ゴシック" w:hint="eastAsia"/>
          <w:b/>
          <w:sz w:val="24"/>
          <w:szCs w:val="24"/>
        </w:rPr>
        <w:t xml:space="preserve">　　　１　良かった　　　２</w:t>
      </w:r>
      <w:r>
        <w:rPr>
          <w:rFonts w:ascii="ＭＳ ゴシック" w:eastAsia="ＭＳ ゴシック" w:hAnsi="ＭＳ ゴシック" w:hint="eastAsia"/>
          <w:b/>
          <w:sz w:val="24"/>
          <w:szCs w:val="24"/>
        </w:rPr>
        <w:t xml:space="preserve">　</w:t>
      </w:r>
      <w:r w:rsidRPr="00A06B81">
        <w:rPr>
          <w:rFonts w:ascii="ＭＳ ゴシック" w:eastAsia="ＭＳ ゴシック" w:hAnsi="ＭＳ ゴシック" w:hint="eastAsia"/>
          <w:b/>
          <w:sz w:val="24"/>
          <w:szCs w:val="24"/>
        </w:rPr>
        <w:t>良くも</w:t>
      </w:r>
      <w:r>
        <w:rPr>
          <w:rFonts w:ascii="ＭＳ ゴシック" w:eastAsia="ＭＳ ゴシック" w:hAnsi="ＭＳ ゴシック" w:hint="eastAsia"/>
          <w:b/>
          <w:sz w:val="24"/>
          <w:szCs w:val="24"/>
        </w:rPr>
        <w:t>、</w:t>
      </w:r>
      <w:r w:rsidRPr="00A06B81">
        <w:rPr>
          <w:rFonts w:ascii="ＭＳ ゴシック" w:eastAsia="ＭＳ ゴシック" w:hAnsi="ＭＳ ゴシック" w:hint="eastAsia"/>
          <w:b/>
          <w:sz w:val="24"/>
          <w:szCs w:val="24"/>
        </w:rPr>
        <w:t xml:space="preserve">悪くもない　</w:t>
      </w:r>
      <w:r>
        <w:rPr>
          <w:rFonts w:ascii="ＭＳ ゴシック" w:eastAsia="ＭＳ ゴシック" w:hAnsi="ＭＳ ゴシック" w:hint="eastAsia"/>
          <w:b/>
          <w:sz w:val="24"/>
          <w:szCs w:val="24"/>
        </w:rPr>
        <w:t xml:space="preserve">　</w:t>
      </w:r>
      <w:r w:rsidRPr="00A06B81">
        <w:rPr>
          <w:rFonts w:ascii="ＭＳ ゴシック" w:eastAsia="ＭＳ ゴシック" w:hAnsi="ＭＳ ゴシック" w:hint="eastAsia"/>
          <w:b/>
          <w:sz w:val="24"/>
          <w:szCs w:val="24"/>
        </w:rPr>
        <w:t xml:space="preserve">　３</w:t>
      </w:r>
      <w:r>
        <w:rPr>
          <w:rFonts w:ascii="ＭＳ ゴシック" w:eastAsia="ＭＳ ゴシック" w:hAnsi="ＭＳ ゴシック" w:hint="eastAsia"/>
          <w:b/>
          <w:sz w:val="24"/>
          <w:szCs w:val="24"/>
        </w:rPr>
        <w:t xml:space="preserve">　</w:t>
      </w:r>
      <w:r w:rsidRPr="00A06B81">
        <w:rPr>
          <w:rFonts w:ascii="ＭＳ ゴシック" w:eastAsia="ＭＳ ゴシック" w:hAnsi="ＭＳ ゴシック" w:hint="eastAsia"/>
          <w:b/>
          <w:sz w:val="24"/>
          <w:szCs w:val="24"/>
        </w:rPr>
        <w:t>悪かった</w:t>
      </w:r>
    </w:p>
    <w:p w:rsidR="00E4009A" w:rsidRPr="00ED6F3C" w:rsidRDefault="00E4009A" w:rsidP="00E4009A">
      <w:pPr>
        <w:ind w:leftChars="100" w:left="210" w:firstLineChars="200" w:firstLine="482"/>
        <w:rPr>
          <w:rFonts w:ascii="ＭＳ ゴシック" w:eastAsia="ＭＳ ゴシック" w:hAnsi="ＭＳ ゴシック"/>
          <w:b/>
          <w:sz w:val="24"/>
          <w:szCs w:val="24"/>
        </w:rPr>
      </w:pPr>
    </w:p>
    <w:p w:rsidR="00E4009A" w:rsidRDefault="00E4009A" w:rsidP="00E4009A">
      <w:pPr>
        <w:ind w:left="241" w:hangingChars="100" w:hanging="241"/>
        <w:rPr>
          <w:rFonts w:ascii="ＭＳ ゴシック" w:eastAsia="ＭＳ ゴシック" w:hAnsi="ＭＳ ゴシック"/>
          <w:b/>
          <w:sz w:val="24"/>
          <w:szCs w:val="24"/>
        </w:rPr>
      </w:pPr>
      <w:r w:rsidRPr="00A06B81">
        <w:rPr>
          <w:rFonts w:ascii="ＭＳ ゴシック" w:eastAsia="ＭＳ ゴシック" w:hAnsi="ＭＳ ゴシック" w:hint="eastAsia"/>
          <w:b/>
          <w:sz w:val="24"/>
          <w:szCs w:val="24"/>
        </w:rPr>
        <w:t>Ｑ２　特に参考になった記事とその理由をお書きください。</w:t>
      </w:r>
    </w:p>
    <w:tbl>
      <w:tblPr>
        <w:tblStyle w:val="ab"/>
        <w:tblW w:w="0" w:type="auto"/>
        <w:tblInd w:w="675" w:type="dxa"/>
        <w:tblLook w:val="04A0" w:firstRow="1" w:lastRow="0" w:firstColumn="1" w:lastColumn="0" w:noHBand="0" w:noVBand="1"/>
      </w:tblPr>
      <w:tblGrid>
        <w:gridCol w:w="977"/>
        <w:gridCol w:w="6842"/>
      </w:tblGrid>
      <w:tr w:rsidR="00E4009A" w:rsidTr="001D4AC2">
        <w:tc>
          <w:tcPr>
            <w:tcW w:w="993" w:type="dxa"/>
          </w:tcPr>
          <w:p w:rsidR="00E4009A" w:rsidRDefault="00E4009A" w:rsidP="001D4AC2">
            <w:pP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記事名</w:t>
            </w:r>
          </w:p>
        </w:tc>
        <w:tc>
          <w:tcPr>
            <w:tcW w:w="7052" w:type="dxa"/>
          </w:tcPr>
          <w:p w:rsidR="00E4009A" w:rsidRDefault="00E4009A" w:rsidP="001D4AC2">
            <w:pPr>
              <w:rPr>
                <w:rStyle w:val="1"/>
                <w:rFonts w:ascii="ＭＳ ゴシック" w:eastAsia="ＭＳ ゴシック" w:hAnsi="ＭＳ ゴシック"/>
                <w:b/>
                <w:color w:val="auto"/>
                <w:sz w:val="24"/>
                <w:szCs w:val="24"/>
              </w:rPr>
            </w:pPr>
          </w:p>
        </w:tc>
      </w:tr>
      <w:tr w:rsidR="00E4009A" w:rsidTr="001D4AC2">
        <w:tc>
          <w:tcPr>
            <w:tcW w:w="993" w:type="dxa"/>
          </w:tcPr>
          <w:p w:rsidR="00E4009A" w:rsidRDefault="00E4009A" w:rsidP="001D4AC2">
            <w:pP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理　由</w:t>
            </w:r>
          </w:p>
        </w:tc>
        <w:tc>
          <w:tcPr>
            <w:tcW w:w="7052" w:type="dxa"/>
          </w:tcPr>
          <w:p w:rsidR="00E4009A" w:rsidRDefault="00E4009A" w:rsidP="001D4AC2">
            <w:pPr>
              <w:rPr>
                <w:rStyle w:val="1"/>
                <w:rFonts w:ascii="ＭＳ ゴシック" w:eastAsia="ＭＳ ゴシック" w:hAnsi="ＭＳ ゴシック"/>
                <w:b/>
                <w:color w:val="auto"/>
                <w:sz w:val="24"/>
                <w:szCs w:val="24"/>
              </w:rPr>
            </w:pPr>
          </w:p>
          <w:p w:rsidR="00E4009A" w:rsidRDefault="00E4009A" w:rsidP="001D4AC2">
            <w:pPr>
              <w:rPr>
                <w:rStyle w:val="1"/>
                <w:rFonts w:ascii="ＭＳ ゴシック" w:eastAsia="ＭＳ ゴシック" w:hAnsi="ＭＳ ゴシック"/>
                <w:b/>
                <w:color w:val="auto"/>
                <w:sz w:val="24"/>
                <w:szCs w:val="24"/>
              </w:rPr>
            </w:pPr>
          </w:p>
          <w:p w:rsidR="00E4009A" w:rsidRDefault="00E4009A" w:rsidP="001D4AC2">
            <w:pPr>
              <w:rPr>
                <w:rStyle w:val="1"/>
                <w:rFonts w:ascii="ＭＳ ゴシック" w:eastAsia="ＭＳ ゴシック" w:hAnsi="ＭＳ ゴシック"/>
                <w:b/>
                <w:color w:val="auto"/>
                <w:sz w:val="24"/>
                <w:szCs w:val="24"/>
              </w:rPr>
            </w:pPr>
          </w:p>
          <w:p w:rsidR="00E4009A" w:rsidRDefault="00E4009A" w:rsidP="001D4AC2">
            <w:pPr>
              <w:rPr>
                <w:rStyle w:val="1"/>
                <w:rFonts w:ascii="ＭＳ ゴシック" w:eastAsia="ＭＳ ゴシック" w:hAnsi="ＭＳ ゴシック"/>
                <w:b/>
                <w:color w:val="auto"/>
                <w:sz w:val="24"/>
                <w:szCs w:val="24"/>
              </w:rPr>
            </w:pPr>
          </w:p>
        </w:tc>
      </w:tr>
    </w:tbl>
    <w:p w:rsidR="00E4009A" w:rsidRDefault="00E4009A" w:rsidP="00E4009A">
      <w:pPr>
        <w:ind w:left="482" w:hangingChars="200" w:hanging="482"/>
        <w:rPr>
          <w:rStyle w:val="1"/>
          <w:rFonts w:ascii="ＭＳ ゴシック" w:eastAsia="ＭＳ ゴシック" w:hAnsi="ＭＳ ゴシック"/>
          <w:b/>
          <w:color w:val="auto"/>
          <w:sz w:val="24"/>
          <w:szCs w:val="24"/>
        </w:rPr>
      </w:pPr>
    </w:p>
    <w:p w:rsidR="00E4009A" w:rsidRDefault="00E4009A" w:rsidP="00E4009A">
      <w:pPr>
        <w:ind w:left="482" w:hangingChars="200" w:hanging="482"/>
        <w:rPr>
          <w:rStyle w:val="1"/>
          <w:rFonts w:ascii="ＭＳ ゴシック" w:eastAsia="ＭＳ ゴシック" w:hAnsi="ＭＳ ゴシック"/>
          <w:b/>
          <w:color w:val="auto"/>
          <w:sz w:val="24"/>
          <w:szCs w:val="24"/>
        </w:rPr>
      </w:pPr>
      <w:r w:rsidRPr="00A06B81">
        <w:rPr>
          <w:rStyle w:val="1"/>
          <w:rFonts w:ascii="ＭＳ ゴシック" w:eastAsia="ＭＳ ゴシック" w:hAnsi="ＭＳ ゴシック" w:hint="eastAsia"/>
          <w:b/>
          <w:color w:val="auto"/>
          <w:sz w:val="24"/>
          <w:szCs w:val="24"/>
        </w:rPr>
        <w:t xml:space="preserve">Ｑ３　</w:t>
      </w:r>
      <w:r>
        <w:rPr>
          <w:rStyle w:val="1"/>
          <w:rFonts w:ascii="ＭＳ ゴシック" w:eastAsia="ＭＳ ゴシック" w:hAnsi="ＭＳ ゴシック" w:hint="eastAsia"/>
          <w:b/>
          <w:color w:val="auto"/>
          <w:sz w:val="24"/>
          <w:szCs w:val="24"/>
        </w:rPr>
        <w:t>あなたが精神保健福祉分野で関心、興味をお持ちの事柄がありましたら、ご記入ください。</w:t>
      </w:r>
    </w:p>
    <w:p w:rsidR="00E4009A" w:rsidRDefault="00E4009A" w:rsidP="00E4009A">
      <w:pPr>
        <w:ind w:left="241" w:hangingChars="100" w:hanging="241"/>
        <w:rPr>
          <w:rStyle w:val="1"/>
          <w:rFonts w:ascii="ＭＳ ゴシック" w:eastAsia="ＭＳ ゴシック" w:hAnsi="ＭＳ ゴシック"/>
          <w:b/>
          <w:color w:val="auto"/>
          <w:sz w:val="24"/>
          <w:szCs w:val="24"/>
        </w:rPr>
      </w:pPr>
    </w:p>
    <w:p w:rsidR="00E4009A" w:rsidRDefault="00E4009A" w:rsidP="00E4009A">
      <w:pPr>
        <w:ind w:left="241" w:hangingChars="100" w:hanging="241"/>
        <w:rPr>
          <w:rStyle w:val="1"/>
          <w:rFonts w:ascii="ＭＳ ゴシック" w:eastAsia="ＭＳ ゴシック" w:hAnsi="ＭＳ ゴシック"/>
          <w:b/>
          <w:color w:val="auto"/>
          <w:sz w:val="24"/>
          <w:szCs w:val="24"/>
        </w:rPr>
      </w:pPr>
    </w:p>
    <w:p w:rsidR="00E4009A" w:rsidRDefault="00E4009A" w:rsidP="00E4009A">
      <w:pPr>
        <w:ind w:left="241" w:hangingChars="100" w:hanging="241"/>
        <w:rPr>
          <w:rStyle w:val="1"/>
          <w:rFonts w:ascii="ＭＳ ゴシック" w:eastAsia="ＭＳ ゴシック" w:hAnsi="ＭＳ ゴシック"/>
          <w:b/>
          <w:color w:val="auto"/>
          <w:sz w:val="24"/>
          <w:szCs w:val="24"/>
        </w:rPr>
      </w:pPr>
    </w:p>
    <w:p w:rsidR="00E4009A" w:rsidRPr="00A06B81" w:rsidRDefault="00E4009A" w:rsidP="00E4009A">
      <w:pPr>
        <w:ind w:left="482" w:hangingChars="200" w:hanging="482"/>
        <w:rPr>
          <w:rStyle w:val="1"/>
          <w:rFonts w:ascii="ＭＳ ゴシック" w:eastAsia="ＭＳ ゴシック" w:hAnsi="ＭＳ ゴシック"/>
          <w:b/>
          <w:color w:val="auto"/>
          <w:sz w:val="24"/>
          <w:szCs w:val="24"/>
        </w:rPr>
      </w:pPr>
      <w:r w:rsidRPr="00A06B81">
        <w:rPr>
          <w:rStyle w:val="1"/>
          <w:rFonts w:ascii="ＭＳ ゴシック" w:eastAsia="ＭＳ ゴシック" w:hAnsi="ＭＳ ゴシック" w:hint="eastAsia"/>
          <w:b/>
          <w:color w:val="auto"/>
          <w:sz w:val="24"/>
          <w:szCs w:val="24"/>
        </w:rPr>
        <w:t>Ｑ４　今後</w:t>
      </w:r>
      <w:r>
        <w:rPr>
          <w:rStyle w:val="1"/>
          <w:rFonts w:ascii="ＭＳ ゴシック" w:eastAsia="ＭＳ ゴシック" w:hAnsi="ＭＳ ゴシック" w:hint="eastAsia"/>
          <w:b/>
          <w:color w:val="auto"/>
          <w:sz w:val="24"/>
          <w:szCs w:val="24"/>
        </w:rPr>
        <w:t>、瓦版ニュースで</w:t>
      </w:r>
      <w:r w:rsidRPr="00A06B81">
        <w:rPr>
          <w:rStyle w:val="1"/>
          <w:rFonts w:ascii="ＭＳ ゴシック" w:eastAsia="ＭＳ ゴシック" w:hAnsi="ＭＳ ゴシック" w:hint="eastAsia"/>
          <w:b/>
          <w:color w:val="auto"/>
          <w:sz w:val="24"/>
          <w:szCs w:val="24"/>
        </w:rPr>
        <w:t>取り上げて欲しい</w:t>
      </w:r>
      <w:r>
        <w:rPr>
          <w:rStyle w:val="1"/>
          <w:rFonts w:ascii="ＭＳ ゴシック" w:eastAsia="ＭＳ ゴシック" w:hAnsi="ＭＳ ゴシック" w:hint="eastAsia"/>
          <w:b/>
          <w:color w:val="auto"/>
          <w:sz w:val="24"/>
          <w:szCs w:val="24"/>
        </w:rPr>
        <w:t>内容・</w:t>
      </w:r>
      <w:r w:rsidRPr="00A06B81">
        <w:rPr>
          <w:rStyle w:val="1"/>
          <w:rFonts w:ascii="ＭＳ ゴシック" w:eastAsia="ＭＳ ゴシック" w:hAnsi="ＭＳ ゴシック" w:hint="eastAsia"/>
          <w:b/>
          <w:color w:val="auto"/>
          <w:sz w:val="24"/>
          <w:szCs w:val="24"/>
        </w:rPr>
        <w:t>活動がありましたら、</w:t>
      </w:r>
      <w:r>
        <w:rPr>
          <w:rStyle w:val="1"/>
          <w:rFonts w:ascii="ＭＳ ゴシック" w:eastAsia="ＭＳ ゴシック" w:hAnsi="ＭＳ ゴシック" w:hint="eastAsia"/>
          <w:b/>
          <w:color w:val="auto"/>
          <w:sz w:val="24"/>
          <w:szCs w:val="24"/>
        </w:rPr>
        <w:t>○をご記入</w:t>
      </w:r>
      <w:r w:rsidRPr="00A06B81">
        <w:rPr>
          <w:rStyle w:val="1"/>
          <w:rFonts w:ascii="ＭＳ ゴシック" w:eastAsia="ＭＳ ゴシック" w:hAnsi="ＭＳ ゴシック" w:hint="eastAsia"/>
          <w:b/>
          <w:color w:val="auto"/>
          <w:sz w:val="24"/>
          <w:szCs w:val="24"/>
        </w:rPr>
        <w:t xml:space="preserve">ください。　</w:t>
      </w:r>
    </w:p>
    <w:tbl>
      <w:tblPr>
        <w:tblStyle w:val="ab"/>
        <w:tblW w:w="0" w:type="auto"/>
        <w:tblInd w:w="675" w:type="dxa"/>
        <w:tblLook w:val="04A0" w:firstRow="1" w:lastRow="0" w:firstColumn="1" w:lastColumn="0" w:noHBand="0" w:noVBand="1"/>
      </w:tblPr>
      <w:tblGrid>
        <w:gridCol w:w="458"/>
        <w:gridCol w:w="2837"/>
        <w:gridCol w:w="937"/>
        <w:gridCol w:w="593"/>
        <w:gridCol w:w="2060"/>
        <w:gridCol w:w="934"/>
      </w:tblGrid>
      <w:tr w:rsidR="00E4009A" w:rsidTr="001D4AC2">
        <w:tc>
          <w:tcPr>
            <w:tcW w:w="458" w:type="dxa"/>
          </w:tcPr>
          <w:p w:rsidR="00E4009A" w:rsidRDefault="00E4009A" w:rsidP="001D4AC2">
            <w:pPr>
              <w:jc w:val="cente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No</w:t>
            </w:r>
          </w:p>
        </w:tc>
        <w:tc>
          <w:tcPr>
            <w:tcW w:w="2944" w:type="dxa"/>
          </w:tcPr>
          <w:p w:rsidR="00E4009A" w:rsidRDefault="00E4009A" w:rsidP="001D4AC2">
            <w:pPr>
              <w:jc w:val="cente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項　目</w:t>
            </w:r>
          </w:p>
        </w:tc>
        <w:tc>
          <w:tcPr>
            <w:tcW w:w="960" w:type="dxa"/>
          </w:tcPr>
          <w:p w:rsidR="00E4009A" w:rsidRDefault="00E4009A" w:rsidP="001D4AC2">
            <w:pPr>
              <w:jc w:val="cente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記入</w:t>
            </w:r>
          </w:p>
        </w:tc>
        <w:tc>
          <w:tcPr>
            <w:tcW w:w="600" w:type="dxa"/>
          </w:tcPr>
          <w:p w:rsidR="00E4009A" w:rsidRDefault="00E4009A" w:rsidP="001D4AC2">
            <w:pPr>
              <w:jc w:val="cente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No</w:t>
            </w:r>
          </w:p>
        </w:tc>
        <w:tc>
          <w:tcPr>
            <w:tcW w:w="2126" w:type="dxa"/>
          </w:tcPr>
          <w:p w:rsidR="00E4009A" w:rsidRDefault="00E4009A" w:rsidP="001D4AC2">
            <w:pPr>
              <w:ind w:firstLineChars="100" w:firstLine="241"/>
              <w:jc w:val="cente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項　目</w:t>
            </w:r>
          </w:p>
        </w:tc>
        <w:tc>
          <w:tcPr>
            <w:tcW w:w="957" w:type="dxa"/>
          </w:tcPr>
          <w:p w:rsidR="00E4009A" w:rsidRDefault="00E4009A" w:rsidP="001D4AC2">
            <w:pPr>
              <w:jc w:val="center"/>
              <w:rPr>
                <w:rStyle w:val="1"/>
                <w:rFonts w:ascii="ＭＳ ゴシック" w:eastAsia="ＭＳ ゴシック" w:hAnsi="ＭＳ ゴシック"/>
                <w:b/>
                <w:color w:val="auto"/>
                <w:sz w:val="24"/>
                <w:szCs w:val="24"/>
              </w:rPr>
            </w:pPr>
            <w:r>
              <w:rPr>
                <w:rStyle w:val="1"/>
                <w:rFonts w:ascii="ＭＳ ゴシック" w:eastAsia="ＭＳ ゴシック" w:hAnsi="ＭＳ ゴシック" w:hint="eastAsia"/>
                <w:b/>
                <w:color w:val="auto"/>
                <w:sz w:val="24"/>
                <w:szCs w:val="24"/>
              </w:rPr>
              <w:t>記入</w:t>
            </w:r>
          </w:p>
        </w:tc>
      </w:tr>
      <w:tr w:rsidR="00E4009A" w:rsidTr="001D4AC2">
        <w:tc>
          <w:tcPr>
            <w:tcW w:w="458"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１</w:t>
            </w:r>
          </w:p>
        </w:tc>
        <w:tc>
          <w:tcPr>
            <w:tcW w:w="2944"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精神疾患の理解</w:t>
            </w:r>
          </w:p>
        </w:tc>
        <w:tc>
          <w:tcPr>
            <w:tcW w:w="960" w:type="dxa"/>
          </w:tcPr>
          <w:p w:rsidR="00E4009A" w:rsidRPr="0094760F" w:rsidRDefault="00E4009A" w:rsidP="001D4AC2">
            <w:pPr>
              <w:rPr>
                <w:rStyle w:val="1"/>
                <w:rFonts w:ascii="ＭＳ ゴシック" w:eastAsia="ＭＳ ゴシック" w:hAnsi="ＭＳ ゴシック"/>
                <w:color w:val="auto"/>
                <w:szCs w:val="21"/>
              </w:rPr>
            </w:pPr>
          </w:p>
        </w:tc>
        <w:tc>
          <w:tcPr>
            <w:tcW w:w="600"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７</w:t>
            </w:r>
          </w:p>
        </w:tc>
        <w:tc>
          <w:tcPr>
            <w:tcW w:w="2126"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ｱﾃﾞｨｸｼｮﾝ関連問題</w:t>
            </w:r>
          </w:p>
        </w:tc>
        <w:tc>
          <w:tcPr>
            <w:tcW w:w="957" w:type="dxa"/>
          </w:tcPr>
          <w:p w:rsidR="00E4009A" w:rsidRDefault="00E4009A" w:rsidP="001D4AC2">
            <w:pPr>
              <w:rPr>
                <w:rStyle w:val="1"/>
                <w:rFonts w:ascii="ＭＳ ゴシック" w:eastAsia="ＭＳ ゴシック" w:hAnsi="ＭＳ ゴシック"/>
                <w:b/>
                <w:color w:val="auto"/>
                <w:sz w:val="24"/>
                <w:szCs w:val="24"/>
              </w:rPr>
            </w:pPr>
          </w:p>
        </w:tc>
      </w:tr>
      <w:tr w:rsidR="00E4009A" w:rsidTr="001D4AC2">
        <w:tc>
          <w:tcPr>
            <w:tcW w:w="458"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２</w:t>
            </w:r>
          </w:p>
        </w:tc>
        <w:tc>
          <w:tcPr>
            <w:tcW w:w="2944"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精神障がい者の対応</w:t>
            </w:r>
          </w:p>
        </w:tc>
        <w:tc>
          <w:tcPr>
            <w:tcW w:w="960" w:type="dxa"/>
          </w:tcPr>
          <w:p w:rsidR="00E4009A" w:rsidRPr="0094760F" w:rsidRDefault="00E4009A" w:rsidP="001D4AC2">
            <w:pPr>
              <w:rPr>
                <w:rStyle w:val="1"/>
                <w:rFonts w:ascii="ＭＳ ゴシック" w:eastAsia="ＭＳ ゴシック" w:hAnsi="ＭＳ ゴシック"/>
                <w:color w:val="auto"/>
                <w:szCs w:val="21"/>
              </w:rPr>
            </w:pPr>
          </w:p>
        </w:tc>
        <w:tc>
          <w:tcPr>
            <w:tcW w:w="600"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８</w:t>
            </w:r>
          </w:p>
        </w:tc>
        <w:tc>
          <w:tcPr>
            <w:tcW w:w="2126"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家族会・当事者組織</w:t>
            </w:r>
          </w:p>
        </w:tc>
        <w:tc>
          <w:tcPr>
            <w:tcW w:w="957" w:type="dxa"/>
          </w:tcPr>
          <w:p w:rsidR="00E4009A" w:rsidRDefault="00E4009A" w:rsidP="001D4AC2">
            <w:pPr>
              <w:rPr>
                <w:rStyle w:val="1"/>
                <w:rFonts w:ascii="ＭＳ ゴシック" w:eastAsia="ＭＳ ゴシック" w:hAnsi="ＭＳ ゴシック"/>
                <w:b/>
                <w:color w:val="auto"/>
                <w:sz w:val="24"/>
                <w:szCs w:val="24"/>
              </w:rPr>
            </w:pPr>
          </w:p>
        </w:tc>
      </w:tr>
      <w:tr w:rsidR="00E4009A" w:rsidTr="001D4AC2">
        <w:tc>
          <w:tcPr>
            <w:tcW w:w="458"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３</w:t>
            </w:r>
          </w:p>
        </w:tc>
        <w:tc>
          <w:tcPr>
            <w:tcW w:w="2944"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精神障害に関する法律・計画</w:t>
            </w:r>
          </w:p>
        </w:tc>
        <w:tc>
          <w:tcPr>
            <w:tcW w:w="960" w:type="dxa"/>
          </w:tcPr>
          <w:p w:rsidR="00E4009A" w:rsidRPr="0094760F" w:rsidRDefault="00E4009A" w:rsidP="001D4AC2">
            <w:pPr>
              <w:rPr>
                <w:rStyle w:val="1"/>
                <w:rFonts w:ascii="ＭＳ ゴシック" w:eastAsia="ＭＳ ゴシック" w:hAnsi="ＭＳ ゴシック"/>
                <w:color w:val="auto"/>
                <w:szCs w:val="21"/>
              </w:rPr>
            </w:pPr>
          </w:p>
        </w:tc>
        <w:tc>
          <w:tcPr>
            <w:tcW w:w="600"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９</w:t>
            </w:r>
          </w:p>
        </w:tc>
        <w:tc>
          <w:tcPr>
            <w:tcW w:w="2126"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自助グループ</w:t>
            </w:r>
          </w:p>
        </w:tc>
        <w:tc>
          <w:tcPr>
            <w:tcW w:w="957" w:type="dxa"/>
          </w:tcPr>
          <w:p w:rsidR="00E4009A" w:rsidRDefault="00E4009A" w:rsidP="001D4AC2">
            <w:pPr>
              <w:rPr>
                <w:rStyle w:val="1"/>
                <w:rFonts w:ascii="ＭＳ ゴシック" w:eastAsia="ＭＳ ゴシック" w:hAnsi="ＭＳ ゴシック"/>
                <w:b/>
                <w:color w:val="auto"/>
                <w:sz w:val="24"/>
                <w:szCs w:val="24"/>
              </w:rPr>
            </w:pPr>
          </w:p>
        </w:tc>
      </w:tr>
      <w:tr w:rsidR="00E4009A" w:rsidTr="001D4AC2">
        <w:tc>
          <w:tcPr>
            <w:tcW w:w="458"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４</w:t>
            </w:r>
          </w:p>
        </w:tc>
        <w:tc>
          <w:tcPr>
            <w:tcW w:w="2944"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医療・治療薬</w:t>
            </w:r>
          </w:p>
        </w:tc>
        <w:tc>
          <w:tcPr>
            <w:tcW w:w="960" w:type="dxa"/>
          </w:tcPr>
          <w:p w:rsidR="00E4009A" w:rsidRPr="0094760F" w:rsidRDefault="00E4009A" w:rsidP="001D4AC2">
            <w:pPr>
              <w:rPr>
                <w:rStyle w:val="1"/>
                <w:rFonts w:ascii="ＭＳ ゴシック" w:eastAsia="ＭＳ ゴシック" w:hAnsi="ＭＳ ゴシック"/>
                <w:color w:val="auto"/>
                <w:szCs w:val="21"/>
              </w:rPr>
            </w:pPr>
          </w:p>
        </w:tc>
        <w:tc>
          <w:tcPr>
            <w:tcW w:w="600"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10</w:t>
            </w:r>
          </w:p>
        </w:tc>
        <w:tc>
          <w:tcPr>
            <w:tcW w:w="2126"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高齢・介護問題</w:t>
            </w:r>
          </w:p>
        </w:tc>
        <w:tc>
          <w:tcPr>
            <w:tcW w:w="957" w:type="dxa"/>
          </w:tcPr>
          <w:p w:rsidR="00E4009A" w:rsidRDefault="00E4009A" w:rsidP="001D4AC2">
            <w:pPr>
              <w:rPr>
                <w:rStyle w:val="1"/>
                <w:rFonts w:ascii="ＭＳ ゴシック" w:eastAsia="ＭＳ ゴシック" w:hAnsi="ＭＳ ゴシック"/>
                <w:b/>
                <w:color w:val="auto"/>
                <w:sz w:val="24"/>
                <w:szCs w:val="24"/>
              </w:rPr>
            </w:pPr>
          </w:p>
        </w:tc>
      </w:tr>
      <w:tr w:rsidR="00E4009A" w:rsidTr="001D4AC2">
        <w:tc>
          <w:tcPr>
            <w:tcW w:w="458"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５</w:t>
            </w:r>
          </w:p>
        </w:tc>
        <w:tc>
          <w:tcPr>
            <w:tcW w:w="2944"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相談機関</w:t>
            </w:r>
          </w:p>
        </w:tc>
        <w:tc>
          <w:tcPr>
            <w:tcW w:w="960" w:type="dxa"/>
          </w:tcPr>
          <w:p w:rsidR="00E4009A" w:rsidRPr="0094760F" w:rsidRDefault="00E4009A" w:rsidP="001D4AC2">
            <w:pPr>
              <w:rPr>
                <w:rStyle w:val="1"/>
                <w:rFonts w:ascii="ＭＳ ゴシック" w:eastAsia="ＭＳ ゴシック" w:hAnsi="ＭＳ ゴシック"/>
                <w:color w:val="auto"/>
                <w:szCs w:val="21"/>
              </w:rPr>
            </w:pPr>
          </w:p>
        </w:tc>
        <w:tc>
          <w:tcPr>
            <w:tcW w:w="600" w:type="dxa"/>
          </w:tcPr>
          <w:p w:rsidR="00E4009A" w:rsidRPr="0094760F" w:rsidRDefault="00E4009A" w:rsidP="001D4AC2">
            <w:pPr>
              <w:rPr>
                <w:rStyle w:val="1"/>
                <w:rFonts w:ascii="ＭＳ ゴシック" w:eastAsia="ＭＳ ゴシック" w:hAnsi="ＭＳ ゴシック"/>
                <w:color w:val="auto"/>
                <w:szCs w:val="21"/>
              </w:rPr>
            </w:pPr>
            <w:r w:rsidRPr="0094760F">
              <w:rPr>
                <w:rStyle w:val="1"/>
                <w:rFonts w:ascii="ＭＳ ゴシック" w:eastAsia="ＭＳ ゴシック" w:hAnsi="ＭＳ ゴシック" w:hint="eastAsia"/>
                <w:color w:val="auto"/>
                <w:szCs w:val="21"/>
              </w:rPr>
              <w:t>1</w:t>
            </w:r>
            <w:r>
              <w:rPr>
                <w:rStyle w:val="1"/>
                <w:rFonts w:ascii="ＭＳ ゴシック" w:eastAsia="ＭＳ ゴシック" w:hAnsi="ＭＳ ゴシック" w:hint="eastAsia"/>
                <w:color w:val="auto"/>
                <w:szCs w:val="21"/>
              </w:rPr>
              <w:t>1</w:t>
            </w:r>
          </w:p>
        </w:tc>
        <w:tc>
          <w:tcPr>
            <w:tcW w:w="2126"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作業所・</w:t>
            </w:r>
            <w:r w:rsidRPr="0094760F">
              <w:rPr>
                <w:rStyle w:val="1"/>
                <w:rFonts w:ascii="ＭＳ ゴシック" w:eastAsia="ＭＳ ゴシック" w:hAnsi="ＭＳ ゴシック" w:hint="eastAsia"/>
                <w:color w:val="auto"/>
                <w:szCs w:val="21"/>
              </w:rPr>
              <w:t>就労支援</w:t>
            </w:r>
          </w:p>
        </w:tc>
        <w:tc>
          <w:tcPr>
            <w:tcW w:w="957" w:type="dxa"/>
          </w:tcPr>
          <w:p w:rsidR="00E4009A" w:rsidRDefault="00E4009A" w:rsidP="001D4AC2">
            <w:pPr>
              <w:rPr>
                <w:rStyle w:val="1"/>
                <w:rFonts w:ascii="ＭＳ ゴシック" w:eastAsia="ＭＳ ゴシック" w:hAnsi="ＭＳ ゴシック"/>
                <w:b/>
                <w:color w:val="auto"/>
                <w:sz w:val="24"/>
                <w:szCs w:val="24"/>
              </w:rPr>
            </w:pPr>
          </w:p>
        </w:tc>
      </w:tr>
      <w:tr w:rsidR="00E4009A" w:rsidTr="001D4AC2">
        <w:tc>
          <w:tcPr>
            <w:tcW w:w="458"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６</w:t>
            </w:r>
          </w:p>
        </w:tc>
        <w:tc>
          <w:tcPr>
            <w:tcW w:w="2944"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福祉制度・助成制度</w:t>
            </w:r>
          </w:p>
        </w:tc>
        <w:tc>
          <w:tcPr>
            <w:tcW w:w="960" w:type="dxa"/>
          </w:tcPr>
          <w:p w:rsidR="00E4009A" w:rsidRPr="0094760F" w:rsidRDefault="00E4009A" w:rsidP="001D4AC2">
            <w:pPr>
              <w:rPr>
                <w:rStyle w:val="1"/>
                <w:rFonts w:ascii="ＭＳ ゴシック" w:eastAsia="ＭＳ ゴシック" w:hAnsi="ＭＳ ゴシック"/>
                <w:color w:val="auto"/>
                <w:szCs w:val="21"/>
              </w:rPr>
            </w:pPr>
          </w:p>
        </w:tc>
        <w:tc>
          <w:tcPr>
            <w:tcW w:w="600"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12</w:t>
            </w:r>
          </w:p>
        </w:tc>
        <w:tc>
          <w:tcPr>
            <w:tcW w:w="2126" w:type="dxa"/>
          </w:tcPr>
          <w:p w:rsidR="00E4009A" w:rsidRPr="0094760F"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住居</w:t>
            </w:r>
          </w:p>
        </w:tc>
        <w:tc>
          <w:tcPr>
            <w:tcW w:w="957" w:type="dxa"/>
          </w:tcPr>
          <w:p w:rsidR="00E4009A" w:rsidRDefault="00E4009A" w:rsidP="001D4AC2">
            <w:pPr>
              <w:rPr>
                <w:rStyle w:val="1"/>
                <w:rFonts w:ascii="ＭＳ ゴシック" w:eastAsia="ＭＳ ゴシック" w:hAnsi="ＭＳ ゴシック"/>
                <w:b/>
                <w:color w:val="auto"/>
                <w:sz w:val="24"/>
                <w:szCs w:val="24"/>
              </w:rPr>
            </w:pPr>
          </w:p>
        </w:tc>
      </w:tr>
      <w:tr w:rsidR="00E4009A" w:rsidTr="001D4AC2">
        <w:tc>
          <w:tcPr>
            <w:tcW w:w="458" w:type="dxa"/>
          </w:tcPr>
          <w:p w:rsidR="00E4009A"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７</w:t>
            </w:r>
          </w:p>
        </w:tc>
        <w:tc>
          <w:tcPr>
            <w:tcW w:w="2944" w:type="dxa"/>
          </w:tcPr>
          <w:p w:rsidR="00E4009A"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心理教育・心理療法</w:t>
            </w:r>
          </w:p>
        </w:tc>
        <w:tc>
          <w:tcPr>
            <w:tcW w:w="960" w:type="dxa"/>
          </w:tcPr>
          <w:p w:rsidR="00E4009A" w:rsidRPr="0094760F" w:rsidRDefault="00E4009A" w:rsidP="001D4AC2">
            <w:pPr>
              <w:rPr>
                <w:rStyle w:val="1"/>
                <w:rFonts w:ascii="ＭＳ ゴシック" w:eastAsia="ＭＳ ゴシック" w:hAnsi="ＭＳ ゴシック"/>
                <w:color w:val="auto"/>
                <w:szCs w:val="21"/>
              </w:rPr>
            </w:pPr>
          </w:p>
        </w:tc>
        <w:tc>
          <w:tcPr>
            <w:tcW w:w="600" w:type="dxa"/>
          </w:tcPr>
          <w:p w:rsidR="00E4009A"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13</w:t>
            </w:r>
          </w:p>
        </w:tc>
        <w:tc>
          <w:tcPr>
            <w:tcW w:w="2126" w:type="dxa"/>
          </w:tcPr>
          <w:p w:rsidR="00E4009A" w:rsidRDefault="00E4009A" w:rsidP="001D4AC2">
            <w:pPr>
              <w:rPr>
                <w:rStyle w:val="1"/>
                <w:rFonts w:ascii="ＭＳ ゴシック" w:eastAsia="ＭＳ ゴシック" w:hAnsi="ＭＳ ゴシック"/>
                <w:color w:val="auto"/>
                <w:szCs w:val="21"/>
              </w:rPr>
            </w:pPr>
            <w:r>
              <w:rPr>
                <w:rStyle w:val="1"/>
                <w:rFonts w:ascii="ＭＳ ゴシック" w:eastAsia="ＭＳ ゴシック" w:hAnsi="ＭＳ ゴシック" w:hint="eastAsia"/>
                <w:color w:val="auto"/>
                <w:szCs w:val="21"/>
              </w:rPr>
              <w:t>保証人・権利擁護</w:t>
            </w:r>
          </w:p>
        </w:tc>
        <w:tc>
          <w:tcPr>
            <w:tcW w:w="957" w:type="dxa"/>
          </w:tcPr>
          <w:p w:rsidR="00E4009A" w:rsidRDefault="00E4009A" w:rsidP="001D4AC2">
            <w:pPr>
              <w:rPr>
                <w:rStyle w:val="1"/>
                <w:rFonts w:ascii="ＭＳ ゴシック" w:eastAsia="ＭＳ ゴシック" w:hAnsi="ＭＳ ゴシック"/>
                <w:b/>
                <w:color w:val="auto"/>
                <w:sz w:val="24"/>
                <w:szCs w:val="24"/>
              </w:rPr>
            </w:pPr>
          </w:p>
        </w:tc>
      </w:tr>
    </w:tbl>
    <w:p w:rsidR="00E4009A" w:rsidRDefault="00E4009A" w:rsidP="00E4009A">
      <w:pPr>
        <w:ind w:left="241" w:hangingChars="100" w:hanging="241"/>
        <w:rPr>
          <w:rStyle w:val="1"/>
          <w:rFonts w:ascii="ＭＳ ゴシック" w:eastAsia="ＭＳ ゴシック" w:hAnsi="ＭＳ ゴシック"/>
          <w:b/>
          <w:color w:val="auto"/>
          <w:sz w:val="24"/>
          <w:szCs w:val="24"/>
        </w:rPr>
      </w:pPr>
      <w:r w:rsidRPr="00A06B81">
        <w:rPr>
          <w:rStyle w:val="1"/>
          <w:rFonts w:ascii="ＭＳ ゴシック" w:eastAsia="ＭＳ ゴシック" w:hAnsi="ＭＳ ゴシック" w:hint="eastAsia"/>
          <w:b/>
          <w:color w:val="auto"/>
          <w:sz w:val="24"/>
          <w:szCs w:val="24"/>
        </w:rPr>
        <w:t xml:space="preserve">　　</w:t>
      </w:r>
    </w:p>
    <w:p w:rsidR="00E4009A" w:rsidRDefault="00E4009A" w:rsidP="00E4009A">
      <w:pPr>
        <w:ind w:leftChars="100" w:left="210" w:firstLineChars="200" w:firstLine="482"/>
        <w:rPr>
          <w:rStyle w:val="1"/>
          <w:rFonts w:ascii="ＭＳ ゴシック" w:eastAsia="ＭＳ ゴシック" w:hAnsi="ＭＳ ゴシック"/>
          <w:b/>
          <w:color w:val="auto"/>
          <w:sz w:val="24"/>
          <w:szCs w:val="24"/>
        </w:rPr>
      </w:pPr>
    </w:p>
    <w:p w:rsidR="00E4009A" w:rsidRDefault="00E4009A" w:rsidP="00E4009A">
      <w:pPr>
        <w:ind w:leftChars="100" w:left="210" w:firstLineChars="200" w:firstLine="482"/>
        <w:rPr>
          <w:rStyle w:val="1"/>
          <w:rFonts w:ascii="ＭＳ ゴシック" w:eastAsia="ＭＳ ゴシック" w:hAnsi="ＭＳ ゴシック"/>
          <w:color w:val="auto"/>
          <w:sz w:val="24"/>
          <w:szCs w:val="24"/>
        </w:rPr>
      </w:pPr>
      <w:r>
        <w:rPr>
          <w:rStyle w:val="1"/>
          <w:rFonts w:ascii="ＭＳ ゴシック" w:eastAsia="ＭＳ ゴシック" w:hAnsi="ＭＳ ゴシック" w:hint="eastAsia"/>
          <w:b/>
          <w:color w:val="auto"/>
          <w:sz w:val="24"/>
          <w:szCs w:val="24"/>
        </w:rPr>
        <w:t>・・・・・・・・・・・・・・・・・・ご協力ありがとうございました。</w:t>
      </w:r>
    </w:p>
    <w:p w:rsidR="00E4009A" w:rsidRPr="00E4009A" w:rsidRDefault="00E4009A" w:rsidP="00E315DA">
      <w:pPr>
        <w:pBdr>
          <w:bottom w:val="double" w:sz="6" w:space="1" w:color="auto"/>
        </w:pBdr>
        <w:tabs>
          <w:tab w:val="left" w:pos="4820"/>
        </w:tabs>
        <w:adjustRightInd w:val="0"/>
        <w:snapToGrid w:val="0"/>
        <w:ind w:leftChars="100" w:left="420" w:hangingChars="100" w:hanging="210"/>
        <w:textAlignment w:val="baseline"/>
        <w:rPr>
          <w:rFonts w:asciiTheme="minorEastAsia" w:hAnsiTheme="minorEastAsia" w:cs="ＭＳ Ｐゴシック"/>
          <w:kern w:val="0"/>
          <w:szCs w:val="21"/>
        </w:rPr>
      </w:pPr>
    </w:p>
    <w:sectPr w:rsidR="00E4009A" w:rsidRPr="00E4009A">
      <w:footerReference w:type="default" r:id="rId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12" w:rsidRDefault="00DD6B12" w:rsidP="00B11989">
      <w:r>
        <w:separator/>
      </w:r>
    </w:p>
  </w:endnote>
  <w:endnote w:type="continuationSeparator" w:id="0">
    <w:p w:rsidR="00DD6B12" w:rsidRDefault="00DD6B12" w:rsidP="00B1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教科書体">
    <w:panose1 w:val="02020600000000000000"/>
    <w:charset w:val="80"/>
    <w:family w:val="roman"/>
    <w:pitch w:val="variable"/>
    <w:sig w:usb0="80000281" w:usb1="28C76CF8" w:usb2="00000010" w:usb3="00000000" w:csb0="00020000"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79" w:rsidRDefault="00A00A79">
    <w:pPr>
      <w:pStyle w:val="a8"/>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2455545</wp:posOffset>
              </wp:positionH>
              <wp:positionV relativeFrom="paragraph">
                <wp:posOffset>9525</wp:posOffset>
              </wp:positionV>
              <wp:extent cx="289560" cy="18288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89560" cy="182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84FCF" id="正方形/長方形 23" o:spid="_x0000_s1026" style="position:absolute;left:0;text-align:left;margin-left:193.35pt;margin-top:.75pt;width:22.8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" filled="f" stroked="f" strokeweight="2p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12" w:rsidRDefault="00DD6B12" w:rsidP="00B11989">
      <w:r>
        <w:separator/>
      </w:r>
    </w:p>
  </w:footnote>
  <w:footnote w:type="continuationSeparator" w:id="0">
    <w:p w:rsidR="00DD6B12" w:rsidRDefault="00DD6B12" w:rsidP="00B1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2D28"/>
    <w:multiLevelType w:val="hybridMultilevel"/>
    <w:tmpl w:val="8674A790"/>
    <w:lvl w:ilvl="0" w:tplc="D04811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A2242"/>
    <w:multiLevelType w:val="hybridMultilevel"/>
    <w:tmpl w:val="392E11F4"/>
    <w:lvl w:ilvl="0" w:tplc="29B2F1D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FD70A3"/>
    <w:multiLevelType w:val="hybridMultilevel"/>
    <w:tmpl w:val="6D70CF0E"/>
    <w:lvl w:ilvl="0" w:tplc="2AB6EC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B3718"/>
    <w:multiLevelType w:val="hybridMultilevel"/>
    <w:tmpl w:val="C8E8FD58"/>
    <w:lvl w:ilvl="0" w:tplc="84A8B9C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01C36"/>
    <w:multiLevelType w:val="hybridMultilevel"/>
    <w:tmpl w:val="CE3EAA5E"/>
    <w:lvl w:ilvl="0" w:tplc="5D68DF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87FF1"/>
    <w:multiLevelType w:val="hybridMultilevel"/>
    <w:tmpl w:val="5EA8D2F6"/>
    <w:lvl w:ilvl="0" w:tplc="F390A0EE">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F4"/>
    <w:rsid w:val="000040B6"/>
    <w:rsid w:val="000163E7"/>
    <w:rsid w:val="00024B30"/>
    <w:rsid w:val="000B1D37"/>
    <w:rsid w:val="000B4E63"/>
    <w:rsid w:val="000B788A"/>
    <w:rsid w:val="000F611D"/>
    <w:rsid w:val="001117E0"/>
    <w:rsid w:val="001A03DD"/>
    <w:rsid w:val="001B75B1"/>
    <w:rsid w:val="001C1E27"/>
    <w:rsid w:val="00241C84"/>
    <w:rsid w:val="00262241"/>
    <w:rsid w:val="00274E64"/>
    <w:rsid w:val="00283E4E"/>
    <w:rsid w:val="00284EBA"/>
    <w:rsid w:val="002B79EF"/>
    <w:rsid w:val="003548D0"/>
    <w:rsid w:val="003A4A73"/>
    <w:rsid w:val="004170F4"/>
    <w:rsid w:val="004A7862"/>
    <w:rsid w:val="004B7FCB"/>
    <w:rsid w:val="00500BFD"/>
    <w:rsid w:val="005316E4"/>
    <w:rsid w:val="00564C1C"/>
    <w:rsid w:val="00565850"/>
    <w:rsid w:val="005745FF"/>
    <w:rsid w:val="00577FE0"/>
    <w:rsid w:val="00590C42"/>
    <w:rsid w:val="005A3B60"/>
    <w:rsid w:val="005E4A49"/>
    <w:rsid w:val="005E501B"/>
    <w:rsid w:val="005F5041"/>
    <w:rsid w:val="00652961"/>
    <w:rsid w:val="00685875"/>
    <w:rsid w:val="006860E9"/>
    <w:rsid w:val="006A056E"/>
    <w:rsid w:val="006B546C"/>
    <w:rsid w:val="00724051"/>
    <w:rsid w:val="00740764"/>
    <w:rsid w:val="007625E4"/>
    <w:rsid w:val="0077055E"/>
    <w:rsid w:val="007825AB"/>
    <w:rsid w:val="00783599"/>
    <w:rsid w:val="007C7B3E"/>
    <w:rsid w:val="007F4A96"/>
    <w:rsid w:val="00810095"/>
    <w:rsid w:val="00825A4E"/>
    <w:rsid w:val="00831F1B"/>
    <w:rsid w:val="00860787"/>
    <w:rsid w:val="008608F8"/>
    <w:rsid w:val="008804B4"/>
    <w:rsid w:val="008903CB"/>
    <w:rsid w:val="008B1A1F"/>
    <w:rsid w:val="008F34C0"/>
    <w:rsid w:val="00924849"/>
    <w:rsid w:val="009269B2"/>
    <w:rsid w:val="00990CB3"/>
    <w:rsid w:val="00A00A79"/>
    <w:rsid w:val="00A13DB1"/>
    <w:rsid w:val="00A469CC"/>
    <w:rsid w:val="00A8237B"/>
    <w:rsid w:val="00A93979"/>
    <w:rsid w:val="00AB5261"/>
    <w:rsid w:val="00B11989"/>
    <w:rsid w:val="00B161B4"/>
    <w:rsid w:val="00B5057A"/>
    <w:rsid w:val="00B552F3"/>
    <w:rsid w:val="00BA11EC"/>
    <w:rsid w:val="00C06CB7"/>
    <w:rsid w:val="00C64440"/>
    <w:rsid w:val="00C669F7"/>
    <w:rsid w:val="00C85C64"/>
    <w:rsid w:val="00C92A50"/>
    <w:rsid w:val="00D848B1"/>
    <w:rsid w:val="00DA110A"/>
    <w:rsid w:val="00DC0A04"/>
    <w:rsid w:val="00DD6B12"/>
    <w:rsid w:val="00DE0A86"/>
    <w:rsid w:val="00E315DA"/>
    <w:rsid w:val="00E4009A"/>
    <w:rsid w:val="00E4736A"/>
    <w:rsid w:val="00E97C9E"/>
    <w:rsid w:val="00EA001F"/>
    <w:rsid w:val="00EA1A03"/>
    <w:rsid w:val="00EA7A0C"/>
    <w:rsid w:val="00EB7B8D"/>
    <w:rsid w:val="00EC6442"/>
    <w:rsid w:val="00ED353E"/>
    <w:rsid w:val="00EF1936"/>
    <w:rsid w:val="00EF7207"/>
    <w:rsid w:val="00F04FCD"/>
    <w:rsid w:val="00F22F50"/>
    <w:rsid w:val="00F30898"/>
    <w:rsid w:val="00F3179A"/>
    <w:rsid w:val="00F952D4"/>
    <w:rsid w:val="00FA3561"/>
    <w:rsid w:val="00FA40B3"/>
    <w:rsid w:val="00FB26DB"/>
    <w:rsid w:val="00FC662B"/>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BBC653"/>
  <w15:docId w15:val="{1B8684AE-C73C-4E24-BAD2-F839FCAA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7E0"/>
    <w:pPr>
      <w:ind w:leftChars="400" w:left="840"/>
    </w:pPr>
  </w:style>
  <w:style w:type="paragraph" w:styleId="a4">
    <w:name w:val="Balloon Text"/>
    <w:basedOn w:val="a"/>
    <w:link w:val="a5"/>
    <w:uiPriority w:val="99"/>
    <w:semiHidden/>
    <w:unhideWhenUsed/>
    <w:rsid w:val="000163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63E7"/>
    <w:rPr>
      <w:rFonts w:asciiTheme="majorHAnsi" w:eastAsiaTheme="majorEastAsia" w:hAnsiTheme="majorHAnsi" w:cstheme="majorBidi"/>
      <w:sz w:val="18"/>
      <w:szCs w:val="18"/>
    </w:rPr>
  </w:style>
  <w:style w:type="paragraph" w:styleId="a6">
    <w:name w:val="header"/>
    <w:basedOn w:val="a"/>
    <w:link w:val="a7"/>
    <w:uiPriority w:val="99"/>
    <w:unhideWhenUsed/>
    <w:rsid w:val="00B11989"/>
    <w:pPr>
      <w:tabs>
        <w:tab w:val="center" w:pos="4252"/>
        <w:tab w:val="right" w:pos="8504"/>
      </w:tabs>
      <w:snapToGrid w:val="0"/>
    </w:pPr>
  </w:style>
  <w:style w:type="character" w:customStyle="1" w:styleId="a7">
    <w:name w:val="ヘッダー (文字)"/>
    <w:basedOn w:val="a0"/>
    <w:link w:val="a6"/>
    <w:uiPriority w:val="99"/>
    <w:rsid w:val="00B11989"/>
  </w:style>
  <w:style w:type="paragraph" w:styleId="a8">
    <w:name w:val="footer"/>
    <w:basedOn w:val="a"/>
    <w:link w:val="a9"/>
    <w:uiPriority w:val="99"/>
    <w:unhideWhenUsed/>
    <w:rsid w:val="00B11989"/>
    <w:pPr>
      <w:tabs>
        <w:tab w:val="center" w:pos="4252"/>
        <w:tab w:val="right" w:pos="8504"/>
      </w:tabs>
      <w:snapToGrid w:val="0"/>
    </w:pPr>
  </w:style>
  <w:style w:type="character" w:customStyle="1" w:styleId="a9">
    <w:name w:val="フッター (文字)"/>
    <w:basedOn w:val="a0"/>
    <w:link w:val="a8"/>
    <w:uiPriority w:val="99"/>
    <w:rsid w:val="00B11989"/>
  </w:style>
  <w:style w:type="character" w:styleId="aa">
    <w:name w:val="Hyperlink"/>
    <w:basedOn w:val="a0"/>
    <w:uiPriority w:val="99"/>
    <w:unhideWhenUsed/>
    <w:rsid w:val="00B11989"/>
    <w:rPr>
      <w:color w:val="0000FF" w:themeColor="hyperlink"/>
      <w:u w:val="single"/>
    </w:rPr>
  </w:style>
  <w:style w:type="paragraph" w:styleId="Web">
    <w:name w:val="Normal (Web)"/>
    <w:basedOn w:val="a"/>
    <w:uiPriority w:val="99"/>
    <w:unhideWhenUsed/>
    <w:rsid w:val="00E97C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E4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引用文1"/>
    <w:basedOn w:val="a0"/>
    <w:rsid w:val="00E4009A"/>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1982">
      <w:bodyDiv w:val="1"/>
      <w:marLeft w:val="0"/>
      <w:marRight w:val="0"/>
      <w:marTop w:val="0"/>
      <w:marBottom w:val="0"/>
      <w:divBdr>
        <w:top w:val="none" w:sz="0" w:space="0" w:color="auto"/>
        <w:left w:val="none" w:sz="0" w:space="0" w:color="auto"/>
        <w:bottom w:val="none" w:sz="0" w:space="0" w:color="auto"/>
        <w:right w:val="none" w:sz="0" w:space="0" w:color="auto"/>
      </w:divBdr>
    </w:div>
    <w:div w:id="221913917">
      <w:bodyDiv w:val="1"/>
      <w:marLeft w:val="0"/>
      <w:marRight w:val="0"/>
      <w:marTop w:val="0"/>
      <w:marBottom w:val="0"/>
      <w:divBdr>
        <w:top w:val="none" w:sz="0" w:space="0" w:color="auto"/>
        <w:left w:val="none" w:sz="0" w:space="0" w:color="auto"/>
        <w:bottom w:val="none" w:sz="0" w:space="0" w:color="auto"/>
        <w:right w:val="none" w:sz="0" w:space="0" w:color="auto"/>
      </w:divBdr>
    </w:div>
    <w:div w:id="645744385">
      <w:bodyDiv w:val="1"/>
      <w:marLeft w:val="0"/>
      <w:marRight w:val="0"/>
      <w:marTop w:val="0"/>
      <w:marBottom w:val="0"/>
      <w:divBdr>
        <w:top w:val="none" w:sz="0" w:space="0" w:color="auto"/>
        <w:left w:val="none" w:sz="0" w:space="0" w:color="auto"/>
        <w:bottom w:val="none" w:sz="0" w:space="0" w:color="auto"/>
        <w:right w:val="none" w:sz="0" w:space="0" w:color="auto"/>
      </w:divBdr>
    </w:div>
    <w:div w:id="1036587874">
      <w:bodyDiv w:val="1"/>
      <w:marLeft w:val="0"/>
      <w:marRight w:val="0"/>
      <w:marTop w:val="0"/>
      <w:marBottom w:val="0"/>
      <w:divBdr>
        <w:top w:val="none" w:sz="0" w:space="0" w:color="auto"/>
        <w:left w:val="none" w:sz="0" w:space="0" w:color="auto"/>
        <w:bottom w:val="none" w:sz="0" w:space="0" w:color="auto"/>
        <w:right w:val="none" w:sz="0" w:space="0" w:color="auto"/>
      </w:divBdr>
      <w:divsChild>
        <w:div w:id="122160747">
          <w:marLeft w:val="0"/>
          <w:marRight w:val="0"/>
          <w:marTop w:val="0"/>
          <w:marBottom w:val="0"/>
          <w:divBdr>
            <w:top w:val="none" w:sz="0" w:space="0" w:color="auto"/>
            <w:left w:val="none" w:sz="0" w:space="0" w:color="auto"/>
            <w:bottom w:val="none" w:sz="0" w:space="0" w:color="auto"/>
            <w:right w:val="none" w:sz="0" w:space="0" w:color="auto"/>
          </w:divBdr>
          <w:divsChild>
            <w:div w:id="350648449">
              <w:marLeft w:val="0"/>
              <w:marRight w:val="0"/>
              <w:marTop w:val="0"/>
              <w:marBottom w:val="0"/>
              <w:divBdr>
                <w:top w:val="none" w:sz="0" w:space="0" w:color="auto"/>
                <w:left w:val="none" w:sz="0" w:space="0" w:color="auto"/>
                <w:bottom w:val="none" w:sz="0" w:space="0" w:color="auto"/>
                <w:right w:val="none" w:sz="0" w:space="0" w:color="auto"/>
              </w:divBdr>
              <w:divsChild>
                <w:div w:id="370230017">
                  <w:marLeft w:val="0"/>
                  <w:marRight w:val="0"/>
                  <w:marTop w:val="0"/>
                  <w:marBottom w:val="0"/>
                  <w:divBdr>
                    <w:top w:val="none" w:sz="0" w:space="0" w:color="auto"/>
                    <w:left w:val="none" w:sz="0" w:space="0" w:color="auto"/>
                    <w:bottom w:val="none" w:sz="0" w:space="0" w:color="auto"/>
                    <w:right w:val="none" w:sz="0" w:space="0" w:color="auto"/>
                  </w:divBdr>
                  <w:divsChild>
                    <w:div w:id="1110927181">
                      <w:marLeft w:val="0"/>
                      <w:marRight w:val="0"/>
                      <w:marTop w:val="0"/>
                      <w:marBottom w:val="0"/>
                      <w:divBdr>
                        <w:top w:val="none" w:sz="0" w:space="0" w:color="auto"/>
                        <w:left w:val="none" w:sz="0" w:space="0" w:color="auto"/>
                        <w:bottom w:val="none" w:sz="0" w:space="0" w:color="auto"/>
                        <w:right w:val="none" w:sz="0" w:space="0" w:color="auto"/>
                      </w:divBdr>
                      <w:divsChild>
                        <w:div w:id="13698361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5527968">
      <w:bodyDiv w:val="1"/>
      <w:marLeft w:val="0"/>
      <w:marRight w:val="0"/>
      <w:marTop w:val="0"/>
      <w:marBottom w:val="0"/>
      <w:divBdr>
        <w:top w:val="none" w:sz="0" w:space="0" w:color="auto"/>
        <w:left w:val="none" w:sz="0" w:space="0" w:color="auto"/>
        <w:bottom w:val="none" w:sz="0" w:space="0" w:color="auto"/>
        <w:right w:val="none" w:sz="0" w:space="0" w:color="auto"/>
      </w:divBdr>
    </w:div>
    <w:div w:id="16798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hyperlink" Target="http://www.pref.fukushima.lg.jp/sec/21840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B46F-C427-4E5C-85DD-BADDF9EF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1690</Words>
  <Characters>9635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民子</dc:creator>
  <cp:lastModifiedBy>佐藤 民子</cp:lastModifiedBy>
  <cp:revision>17</cp:revision>
  <cp:lastPrinted>2019-04-01T06:15:00Z</cp:lastPrinted>
  <dcterms:created xsi:type="dcterms:W3CDTF">2019-03-26T05:46:00Z</dcterms:created>
  <dcterms:modified xsi:type="dcterms:W3CDTF">2019-04-01T06:15:00Z</dcterms:modified>
</cp:coreProperties>
</file>