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293" w:rsidRPr="00EB2293" w:rsidRDefault="00EB2293" w:rsidP="00EB2293">
      <w:pPr>
        <w:jc w:val="center"/>
        <w:rPr>
          <w:rFonts w:asciiTheme="minorEastAsia" w:hAnsiTheme="minorEastAsia"/>
          <w:sz w:val="24"/>
          <w:szCs w:val="24"/>
        </w:rPr>
      </w:pPr>
      <w:r w:rsidRPr="00EB2293">
        <w:rPr>
          <w:rFonts w:asciiTheme="minorEastAsia" w:hAnsiTheme="minorEastAsia" w:hint="eastAsia"/>
          <w:sz w:val="24"/>
          <w:szCs w:val="24"/>
        </w:rPr>
        <w:t>国際理解出前講座実施要綱</w:t>
      </w:r>
    </w:p>
    <w:p w:rsidR="00EB2293" w:rsidRPr="00EB2293" w:rsidRDefault="00EB2293" w:rsidP="00EB2293">
      <w:pPr>
        <w:jc w:val="left"/>
        <w:rPr>
          <w:rFonts w:asciiTheme="minorEastAsia" w:hAnsiTheme="minorEastAsia"/>
          <w:sz w:val="24"/>
          <w:szCs w:val="24"/>
        </w:rPr>
      </w:pPr>
    </w:p>
    <w:p w:rsidR="00EB2293" w:rsidRPr="00EB2293" w:rsidRDefault="00EB2293" w:rsidP="00EB2293">
      <w:pPr>
        <w:jc w:val="left"/>
        <w:rPr>
          <w:rFonts w:asciiTheme="minorEastAsia" w:hAnsiTheme="minorEastAsia"/>
          <w:sz w:val="24"/>
          <w:szCs w:val="24"/>
        </w:rPr>
      </w:pPr>
      <w:r w:rsidRPr="00EB2293">
        <w:rPr>
          <w:rFonts w:asciiTheme="minorEastAsia" w:hAnsiTheme="minorEastAsia" w:hint="eastAsia"/>
          <w:sz w:val="24"/>
          <w:szCs w:val="24"/>
        </w:rPr>
        <w:t>（目的）</w:t>
      </w:r>
    </w:p>
    <w:p w:rsidR="00EB2293" w:rsidRPr="00EB2293" w:rsidRDefault="00EB2293" w:rsidP="00EB2293">
      <w:pPr>
        <w:ind w:left="240" w:hangingChars="100" w:hanging="240"/>
        <w:jc w:val="left"/>
        <w:rPr>
          <w:rFonts w:asciiTheme="minorEastAsia" w:hAnsiTheme="minorEastAsia"/>
          <w:sz w:val="24"/>
          <w:szCs w:val="24"/>
        </w:rPr>
      </w:pPr>
      <w:r w:rsidRPr="00EB2293">
        <w:rPr>
          <w:rFonts w:asciiTheme="minorEastAsia" w:hAnsiTheme="minorEastAsia" w:hint="eastAsia"/>
          <w:sz w:val="24"/>
          <w:szCs w:val="24"/>
        </w:rPr>
        <w:t>第１条　この要綱は、福島県民等（以下「依頼者」という。）が主催する集会等に国際課の国際交流員を講師として派遣する国際理解出前講座（以下「出前講座」という。）を実施することにより、県民の異文化理解、国際交流を始めとする県の国際化の推進に資することを目的とする。</w:t>
      </w:r>
    </w:p>
    <w:p w:rsidR="00EB2293" w:rsidRPr="00EB2293" w:rsidRDefault="00EB2293" w:rsidP="00EB2293">
      <w:pPr>
        <w:jc w:val="left"/>
        <w:rPr>
          <w:rFonts w:asciiTheme="minorEastAsia" w:hAnsiTheme="minorEastAsia"/>
          <w:sz w:val="24"/>
          <w:szCs w:val="24"/>
        </w:rPr>
      </w:pPr>
      <w:r w:rsidRPr="00EB2293">
        <w:rPr>
          <w:rFonts w:asciiTheme="minorEastAsia" w:hAnsiTheme="minorEastAsia" w:hint="eastAsia"/>
          <w:sz w:val="24"/>
          <w:szCs w:val="24"/>
        </w:rPr>
        <w:t>（対象）</w:t>
      </w:r>
    </w:p>
    <w:p w:rsidR="00EB2293" w:rsidRPr="00EB2293" w:rsidRDefault="00EB2293" w:rsidP="00EB2293">
      <w:pPr>
        <w:ind w:left="240" w:hangingChars="100" w:hanging="240"/>
        <w:jc w:val="left"/>
        <w:rPr>
          <w:rFonts w:asciiTheme="minorEastAsia" w:hAnsiTheme="minorEastAsia"/>
          <w:sz w:val="24"/>
          <w:szCs w:val="24"/>
        </w:rPr>
      </w:pPr>
      <w:r w:rsidRPr="00EB2293">
        <w:rPr>
          <w:rFonts w:asciiTheme="minorEastAsia" w:hAnsiTheme="minorEastAsia" w:hint="eastAsia"/>
          <w:sz w:val="24"/>
          <w:szCs w:val="24"/>
        </w:rPr>
        <w:t>第２条　出前講座は、原則として県内に在住、在勤又は在学する概ね１０人以上の者で構成された団体を対象とする。</w:t>
      </w:r>
    </w:p>
    <w:p w:rsidR="00EB2293" w:rsidRPr="00EB2293" w:rsidRDefault="00EB2293" w:rsidP="00EB2293">
      <w:pPr>
        <w:jc w:val="left"/>
        <w:rPr>
          <w:rFonts w:asciiTheme="minorEastAsia" w:hAnsiTheme="minorEastAsia"/>
          <w:sz w:val="24"/>
          <w:szCs w:val="24"/>
        </w:rPr>
      </w:pPr>
      <w:r w:rsidRPr="00EB2293">
        <w:rPr>
          <w:rFonts w:asciiTheme="minorEastAsia" w:hAnsiTheme="minorEastAsia" w:hint="eastAsia"/>
          <w:sz w:val="24"/>
          <w:szCs w:val="24"/>
        </w:rPr>
        <w:t>（講座内容）</w:t>
      </w:r>
    </w:p>
    <w:p w:rsidR="00EB2293" w:rsidRPr="00EB2293" w:rsidRDefault="00EB2293" w:rsidP="00EB2293">
      <w:pPr>
        <w:jc w:val="left"/>
        <w:rPr>
          <w:rFonts w:asciiTheme="minorEastAsia" w:hAnsiTheme="minorEastAsia"/>
          <w:sz w:val="24"/>
          <w:szCs w:val="24"/>
        </w:rPr>
      </w:pPr>
      <w:r w:rsidRPr="00EB2293">
        <w:rPr>
          <w:rFonts w:asciiTheme="minorEastAsia" w:hAnsiTheme="minorEastAsia" w:hint="eastAsia"/>
          <w:sz w:val="24"/>
          <w:szCs w:val="24"/>
        </w:rPr>
        <w:t>第３条　出前講座の内容は、別に定めるものとする。</w:t>
      </w:r>
    </w:p>
    <w:p w:rsidR="00EB2293" w:rsidRPr="00EB2293" w:rsidRDefault="00EB2293" w:rsidP="00EB2293">
      <w:pPr>
        <w:jc w:val="left"/>
        <w:rPr>
          <w:rFonts w:asciiTheme="minorEastAsia" w:hAnsiTheme="minorEastAsia"/>
          <w:sz w:val="24"/>
          <w:szCs w:val="24"/>
        </w:rPr>
      </w:pPr>
      <w:r w:rsidRPr="00EB2293">
        <w:rPr>
          <w:rFonts w:asciiTheme="minorEastAsia" w:hAnsiTheme="minorEastAsia" w:hint="eastAsia"/>
          <w:sz w:val="24"/>
          <w:szCs w:val="24"/>
        </w:rPr>
        <w:t>（開催時期）</w:t>
      </w:r>
    </w:p>
    <w:p w:rsidR="00EB2293" w:rsidRPr="00EB2293" w:rsidRDefault="00EB2293" w:rsidP="00EB2293">
      <w:pPr>
        <w:ind w:left="240" w:hangingChars="100" w:hanging="240"/>
        <w:jc w:val="left"/>
        <w:rPr>
          <w:rFonts w:asciiTheme="minorEastAsia" w:hAnsiTheme="minorEastAsia"/>
          <w:sz w:val="24"/>
          <w:szCs w:val="24"/>
        </w:rPr>
      </w:pPr>
      <w:r w:rsidRPr="00EB2293">
        <w:rPr>
          <w:rFonts w:asciiTheme="minorEastAsia" w:hAnsiTheme="minorEastAsia" w:hint="eastAsia"/>
          <w:sz w:val="24"/>
          <w:szCs w:val="24"/>
        </w:rPr>
        <w:t>第４条　出前講座の開催時間は、年末年始の休日を除く日の</w:t>
      </w:r>
      <w:r>
        <w:rPr>
          <w:rFonts w:asciiTheme="minorEastAsia" w:hAnsiTheme="minorEastAsia" w:hint="eastAsia"/>
          <w:sz w:val="24"/>
          <w:szCs w:val="24"/>
        </w:rPr>
        <w:t>概ね</w:t>
      </w:r>
      <w:r w:rsidRPr="00EB2293">
        <w:rPr>
          <w:rFonts w:asciiTheme="minorEastAsia" w:hAnsiTheme="minorEastAsia" w:hint="eastAsia"/>
          <w:sz w:val="24"/>
          <w:szCs w:val="24"/>
        </w:rPr>
        <w:t>午前９時から午後４時までの間で、３０分から９０分程度とする。具体的な日程等については、国際課と協議して定めるものとする。</w:t>
      </w:r>
    </w:p>
    <w:p w:rsidR="00EB2293" w:rsidRPr="00EB2293" w:rsidRDefault="00EB2293" w:rsidP="00EB2293">
      <w:pPr>
        <w:jc w:val="left"/>
        <w:rPr>
          <w:rFonts w:asciiTheme="minorEastAsia" w:hAnsiTheme="minorEastAsia"/>
          <w:sz w:val="24"/>
          <w:szCs w:val="24"/>
        </w:rPr>
      </w:pPr>
      <w:r w:rsidRPr="00EB2293">
        <w:rPr>
          <w:rFonts w:asciiTheme="minorEastAsia" w:hAnsiTheme="minorEastAsia" w:hint="eastAsia"/>
          <w:sz w:val="24"/>
          <w:szCs w:val="24"/>
        </w:rPr>
        <w:t>（開催場所等）</w:t>
      </w:r>
    </w:p>
    <w:p w:rsidR="00EB2293" w:rsidRPr="00EB2293" w:rsidRDefault="00EB2293" w:rsidP="00EB2293">
      <w:pPr>
        <w:ind w:left="240" w:hangingChars="100" w:hanging="240"/>
        <w:jc w:val="left"/>
        <w:rPr>
          <w:rFonts w:asciiTheme="minorEastAsia" w:hAnsiTheme="minorEastAsia"/>
          <w:sz w:val="24"/>
          <w:szCs w:val="24"/>
        </w:rPr>
      </w:pPr>
      <w:r w:rsidRPr="00EB2293">
        <w:rPr>
          <w:rFonts w:asciiTheme="minorEastAsia" w:hAnsiTheme="minorEastAsia" w:hint="eastAsia"/>
          <w:sz w:val="24"/>
          <w:szCs w:val="24"/>
        </w:rPr>
        <w:t>第５条　出前講座の開催場所は、県内に限るものとし、会場の確保や諸準備及び進行等は、依頼者が行うものとする。</w:t>
      </w:r>
    </w:p>
    <w:p w:rsidR="00EB2293" w:rsidRPr="00EB2293" w:rsidRDefault="00EB2293" w:rsidP="00EB2293">
      <w:pPr>
        <w:jc w:val="left"/>
        <w:rPr>
          <w:rFonts w:asciiTheme="minorEastAsia" w:hAnsiTheme="minorEastAsia"/>
          <w:sz w:val="24"/>
          <w:szCs w:val="24"/>
        </w:rPr>
      </w:pPr>
      <w:r w:rsidRPr="00EB2293">
        <w:rPr>
          <w:rFonts w:asciiTheme="minorEastAsia" w:hAnsiTheme="minorEastAsia" w:hint="eastAsia"/>
          <w:sz w:val="24"/>
          <w:szCs w:val="24"/>
        </w:rPr>
        <w:t>（講師派遣料）</w:t>
      </w:r>
    </w:p>
    <w:p w:rsidR="00EB2293" w:rsidRPr="00EB2293" w:rsidRDefault="00EB2293" w:rsidP="00EB2293">
      <w:pPr>
        <w:ind w:left="240" w:hangingChars="100" w:hanging="240"/>
        <w:jc w:val="left"/>
        <w:rPr>
          <w:rFonts w:asciiTheme="minorEastAsia" w:hAnsiTheme="minorEastAsia"/>
          <w:sz w:val="24"/>
          <w:szCs w:val="24"/>
        </w:rPr>
      </w:pPr>
      <w:r w:rsidRPr="00EB2293">
        <w:rPr>
          <w:rFonts w:asciiTheme="minorEastAsia" w:hAnsiTheme="minorEastAsia" w:hint="eastAsia"/>
          <w:sz w:val="24"/>
          <w:szCs w:val="24"/>
        </w:rPr>
        <w:t>第６条　講師派遣料は、無料とする。ただし、旅費については、依頼者が</w:t>
      </w:r>
      <w:r w:rsidR="0049709E">
        <w:rPr>
          <w:rFonts w:asciiTheme="minorEastAsia" w:hAnsiTheme="minorEastAsia" w:hint="eastAsia"/>
          <w:sz w:val="24"/>
          <w:szCs w:val="24"/>
        </w:rPr>
        <w:t>県関係機関</w:t>
      </w:r>
      <w:r w:rsidRPr="00EB2293">
        <w:rPr>
          <w:rFonts w:asciiTheme="minorEastAsia" w:hAnsiTheme="minorEastAsia" w:hint="eastAsia"/>
          <w:sz w:val="24"/>
          <w:szCs w:val="24"/>
        </w:rPr>
        <w:t>の場合は</w:t>
      </w:r>
      <w:r w:rsidR="0049709E">
        <w:rPr>
          <w:rFonts w:asciiTheme="minorEastAsia" w:hAnsiTheme="minorEastAsia" w:hint="eastAsia"/>
          <w:sz w:val="24"/>
          <w:szCs w:val="24"/>
        </w:rPr>
        <w:t>県</w:t>
      </w:r>
      <w:r w:rsidRPr="00EB2293">
        <w:rPr>
          <w:rFonts w:asciiTheme="minorEastAsia" w:hAnsiTheme="minorEastAsia" w:hint="eastAsia"/>
          <w:sz w:val="24"/>
          <w:szCs w:val="24"/>
        </w:rPr>
        <w:t>の規定により支給する旅費額を負担</w:t>
      </w:r>
      <w:r>
        <w:rPr>
          <w:rFonts w:asciiTheme="minorEastAsia" w:hAnsiTheme="minorEastAsia" w:hint="eastAsia"/>
          <w:sz w:val="24"/>
          <w:szCs w:val="24"/>
        </w:rPr>
        <w:t>のうえ庶務システムの手続をとる</w:t>
      </w:r>
      <w:r w:rsidRPr="00EB2293">
        <w:rPr>
          <w:rFonts w:asciiTheme="minorEastAsia" w:hAnsiTheme="minorEastAsia" w:hint="eastAsia"/>
          <w:sz w:val="24"/>
          <w:szCs w:val="24"/>
        </w:rPr>
        <w:t>ものとする。それ以外の場合は</w:t>
      </w:r>
      <w:r w:rsidR="0049709E">
        <w:rPr>
          <w:rFonts w:asciiTheme="minorEastAsia" w:hAnsiTheme="minorEastAsia" w:hint="eastAsia"/>
          <w:sz w:val="24"/>
          <w:szCs w:val="24"/>
        </w:rPr>
        <w:t>県の規定により</w:t>
      </w:r>
      <w:r w:rsidRPr="00EB2293">
        <w:rPr>
          <w:rFonts w:asciiTheme="minorEastAsia" w:hAnsiTheme="minorEastAsia" w:hint="eastAsia"/>
          <w:sz w:val="24"/>
          <w:szCs w:val="24"/>
        </w:rPr>
        <w:t>支給する旅費額の範囲内で実費を負担するものとする。</w:t>
      </w:r>
    </w:p>
    <w:p w:rsidR="00EB2293" w:rsidRPr="00EB2293" w:rsidRDefault="00EB2293" w:rsidP="00EB2293">
      <w:pPr>
        <w:ind w:left="240" w:hangingChars="100" w:hanging="240"/>
        <w:jc w:val="left"/>
        <w:rPr>
          <w:rFonts w:asciiTheme="minorEastAsia" w:hAnsiTheme="minorEastAsia"/>
          <w:sz w:val="24"/>
          <w:szCs w:val="24"/>
        </w:rPr>
      </w:pPr>
      <w:r w:rsidRPr="00EB2293">
        <w:rPr>
          <w:rFonts w:asciiTheme="minorEastAsia" w:hAnsiTheme="minorEastAsia" w:hint="eastAsia"/>
          <w:sz w:val="24"/>
          <w:szCs w:val="24"/>
        </w:rPr>
        <w:t>（申込方法）</w:t>
      </w:r>
    </w:p>
    <w:p w:rsidR="00EB2293" w:rsidRPr="00EB2293" w:rsidRDefault="00EB2293" w:rsidP="00EB2293">
      <w:pPr>
        <w:ind w:left="240" w:hangingChars="100" w:hanging="240"/>
        <w:jc w:val="left"/>
        <w:rPr>
          <w:rFonts w:asciiTheme="minorEastAsia" w:hAnsiTheme="minorEastAsia"/>
          <w:sz w:val="24"/>
          <w:szCs w:val="24"/>
        </w:rPr>
      </w:pPr>
      <w:r w:rsidRPr="00EB2293">
        <w:rPr>
          <w:rFonts w:asciiTheme="minorEastAsia" w:hAnsiTheme="minorEastAsia" w:hint="eastAsia"/>
          <w:sz w:val="24"/>
          <w:szCs w:val="24"/>
        </w:rPr>
        <w:t>第７条　依頼者は、出前講座を開催しようとする日の１か月前までに国際理解出前講座実施申込書（様式第１号）を国際課に提出しなければならない。</w:t>
      </w:r>
    </w:p>
    <w:p w:rsidR="00EB2293" w:rsidRPr="00EB2293" w:rsidRDefault="00EB2293" w:rsidP="00EB2293">
      <w:pPr>
        <w:ind w:left="240" w:hangingChars="100" w:hanging="240"/>
        <w:jc w:val="left"/>
        <w:rPr>
          <w:rFonts w:asciiTheme="minorEastAsia" w:hAnsiTheme="minorEastAsia"/>
          <w:sz w:val="24"/>
          <w:szCs w:val="24"/>
        </w:rPr>
      </w:pPr>
      <w:r w:rsidRPr="00EB2293">
        <w:rPr>
          <w:rFonts w:asciiTheme="minorEastAsia" w:hAnsiTheme="minorEastAsia" w:hint="eastAsia"/>
          <w:sz w:val="24"/>
          <w:szCs w:val="24"/>
        </w:rPr>
        <w:t>（決定及び通知）</w:t>
      </w:r>
    </w:p>
    <w:p w:rsidR="00EB2293" w:rsidRPr="00EB2293" w:rsidRDefault="00EB2293" w:rsidP="00EB2293">
      <w:pPr>
        <w:ind w:left="240" w:hangingChars="100" w:hanging="240"/>
        <w:jc w:val="left"/>
        <w:rPr>
          <w:rFonts w:asciiTheme="minorEastAsia" w:hAnsiTheme="minorEastAsia"/>
          <w:sz w:val="24"/>
          <w:szCs w:val="24"/>
        </w:rPr>
      </w:pPr>
      <w:r w:rsidRPr="00EB2293">
        <w:rPr>
          <w:rFonts w:asciiTheme="minorEastAsia" w:hAnsiTheme="minorEastAsia" w:hint="eastAsia"/>
          <w:sz w:val="24"/>
          <w:szCs w:val="24"/>
        </w:rPr>
        <w:t>第８条　国際課は、前条の申込みがあったときは、実施の可否を決定し、依頼者に</w:t>
      </w:r>
      <w:r w:rsidR="005C344B" w:rsidRPr="005C344B">
        <w:rPr>
          <w:rFonts w:asciiTheme="minorEastAsia" w:hAnsiTheme="minorEastAsia" w:hint="eastAsia"/>
          <w:sz w:val="24"/>
          <w:szCs w:val="24"/>
        </w:rPr>
        <w:t>国際理解</w:t>
      </w:r>
      <w:r w:rsidRPr="00EB2293">
        <w:rPr>
          <w:rFonts w:asciiTheme="minorEastAsia" w:hAnsiTheme="minorEastAsia" w:hint="eastAsia"/>
          <w:sz w:val="24"/>
          <w:szCs w:val="24"/>
        </w:rPr>
        <w:t>出前講座実施可否決定通知書（様式第２号）により通知するものとする。</w:t>
      </w:r>
    </w:p>
    <w:p w:rsidR="00EB2293" w:rsidRPr="00EB2293" w:rsidRDefault="00EB2293" w:rsidP="00EB2293">
      <w:pPr>
        <w:ind w:left="240" w:hangingChars="100" w:hanging="240"/>
        <w:jc w:val="left"/>
        <w:rPr>
          <w:rFonts w:asciiTheme="minorEastAsia" w:hAnsiTheme="minorEastAsia"/>
          <w:sz w:val="24"/>
          <w:szCs w:val="24"/>
        </w:rPr>
      </w:pPr>
      <w:r w:rsidRPr="00EB2293">
        <w:rPr>
          <w:rFonts w:asciiTheme="minorEastAsia" w:hAnsiTheme="minorEastAsia" w:hint="eastAsia"/>
          <w:sz w:val="24"/>
          <w:szCs w:val="24"/>
        </w:rPr>
        <w:t>（講師派遣の制限等）</w:t>
      </w:r>
    </w:p>
    <w:p w:rsidR="00EB2293" w:rsidRPr="00EB2293" w:rsidRDefault="00EB2293" w:rsidP="00EB2293">
      <w:pPr>
        <w:ind w:left="240" w:hangingChars="100" w:hanging="240"/>
        <w:jc w:val="left"/>
        <w:rPr>
          <w:rFonts w:asciiTheme="minorEastAsia" w:hAnsiTheme="minorEastAsia"/>
          <w:sz w:val="24"/>
          <w:szCs w:val="24"/>
        </w:rPr>
      </w:pPr>
      <w:r w:rsidRPr="00EB2293">
        <w:rPr>
          <w:rFonts w:asciiTheme="minorEastAsia" w:hAnsiTheme="minorEastAsia" w:hint="eastAsia"/>
          <w:sz w:val="24"/>
          <w:szCs w:val="24"/>
        </w:rPr>
        <w:t>第９条　次の各号のいずれかに該当すると認めるときは、講師を派遣せず、又は講座を中止することができる。</w:t>
      </w:r>
    </w:p>
    <w:p w:rsidR="00EB2293" w:rsidRPr="00EB2293" w:rsidRDefault="00EB2293" w:rsidP="00EB2293">
      <w:pPr>
        <w:ind w:left="240" w:hangingChars="100" w:hanging="240"/>
        <w:jc w:val="left"/>
        <w:rPr>
          <w:rFonts w:asciiTheme="minorEastAsia" w:hAnsiTheme="minorEastAsia"/>
          <w:sz w:val="24"/>
          <w:szCs w:val="24"/>
        </w:rPr>
      </w:pPr>
      <w:r w:rsidRPr="00EB2293">
        <w:rPr>
          <w:rFonts w:asciiTheme="minorEastAsia" w:hAnsiTheme="minorEastAsia" w:hint="eastAsia"/>
          <w:sz w:val="24"/>
          <w:szCs w:val="24"/>
        </w:rPr>
        <w:t>(1)　公の秩序を乱し、又は善良な風俗を阻害するおそれのあるとき。</w:t>
      </w:r>
    </w:p>
    <w:p w:rsidR="00EB2293" w:rsidRPr="00EB2293" w:rsidRDefault="00EB2293" w:rsidP="00EB2293">
      <w:pPr>
        <w:jc w:val="left"/>
        <w:rPr>
          <w:rFonts w:asciiTheme="minorEastAsia" w:hAnsiTheme="minorEastAsia"/>
          <w:sz w:val="24"/>
          <w:szCs w:val="24"/>
        </w:rPr>
      </w:pPr>
      <w:r w:rsidRPr="00EB2293">
        <w:rPr>
          <w:rFonts w:asciiTheme="minorEastAsia" w:hAnsiTheme="minorEastAsia" w:hint="eastAsia"/>
          <w:sz w:val="24"/>
          <w:szCs w:val="24"/>
        </w:rPr>
        <w:t>(2)　政治、宗教又は営利を目的としているおそれのあるとき。</w:t>
      </w:r>
    </w:p>
    <w:p w:rsidR="00EB2293" w:rsidRPr="00EB2293" w:rsidRDefault="00EB2293" w:rsidP="00EB2293">
      <w:pPr>
        <w:jc w:val="left"/>
        <w:rPr>
          <w:rFonts w:asciiTheme="minorEastAsia" w:hAnsiTheme="minorEastAsia"/>
          <w:sz w:val="24"/>
          <w:szCs w:val="24"/>
        </w:rPr>
      </w:pPr>
      <w:r w:rsidRPr="00EB2293">
        <w:rPr>
          <w:rFonts w:asciiTheme="minorEastAsia" w:hAnsiTheme="minorEastAsia" w:hint="eastAsia"/>
          <w:sz w:val="24"/>
          <w:szCs w:val="24"/>
        </w:rPr>
        <w:t>(3)　出前講座の目的に反するおそれのあるとき。</w:t>
      </w:r>
    </w:p>
    <w:p w:rsidR="00EB2293" w:rsidRPr="00EB2293" w:rsidRDefault="00EB2293" w:rsidP="00EB2293">
      <w:pPr>
        <w:jc w:val="left"/>
        <w:rPr>
          <w:rFonts w:asciiTheme="minorEastAsia" w:hAnsiTheme="minorEastAsia"/>
          <w:sz w:val="24"/>
          <w:szCs w:val="24"/>
        </w:rPr>
      </w:pPr>
      <w:r w:rsidRPr="00EB2293">
        <w:rPr>
          <w:rFonts w:asciiTheme="minorEastAsia" w:hAnsiTheme="minorEastAsia" w:hint="eastAsia"/>
          <w:sz w:val="24"/>
          <w:szCs w:val="24"/>
        </w:rPr>
        <w:t>（出前講座の報告）</w:t>
      </w:r>
    </w:p>
    <w:p w:rsidR="00EB2293" w:rsidRPr="00EB2293" w:rsidRDefault="00EB2293" w:rsidP="009011E8">
      <w:pPr>
        <w:ind w:left="240" w:hangingChars="100" w:hanging="240"/>
        <w:jc w:val="left"/>
        <w:rPr>
          <w:rFonts w:asciiTheme="minorEastAsia" w:hAnsiTheme="minorEastAsia"/>
          <w:sz w:val="24"/>
          <w:szCs w:val="24"/>
        </w:rPr>
      </w:pPr>
      <w:r w:rsidRPr="00EB2293">
        <w:rPr>
          <w:rFonts w:asciiTheme="minorEastAsia" w:hAnsiTheme="minorEastAsia" w:hint="eastAsia"/>
          <w:sz w:val="24"/>
          <w:szCs w:val="24"/>
        </w:rPr>
        <w:lastRenderedPageBreak/>
        <w:t>第１０条　出前講座の終了後、依頼者は、</w:t>
      </w:r>
      <w:r w:rsidR="00471840">
        <w:rPr>
          <w:rFonts w:asciiTheme="minorEastAsia" w:hAnsiTheme="minorEastAsia" w:hint="eastAsia"/>
          <w:sz w:val="24"/>
          <w:szCs w:val="24"/>
        </w:rPr>
        <w:t>国際理解</w:t>
      </w:r>
      <w:r w:rsidRPr="00EB2293">
        <w:rPr>
          <w:rFonts w:asciiTheme="minorEastAsia" w:hAnsiTheme="minorEastAsia" w:hint="eastAsia"/>
          <w:sz w:val="24"/>
          <w:szCs w:val="24"/>
        </w:rPr>
        <w:t>出前講座報告書（様式第３号）に必要事項を記入し、２週間以内に国際課へ提出するものとする。国際交流員は、復命書を作成するものとする。</w:t>
      </w:r>
    </w:p>
    <w:p w:rsidR="00EB2293" w:rsidRPr="00EB2293" w:rsidRDefault="00EB2293" w:rsidP="00EB2293">
      <w:pPr>
        <w:jc w:val="left"/>
        <w:rPr>
          <w:rFonts w:asciiTheme="minorEastAsia" w:hAnsiTheme="minorEastAsia"/>
          <w:sz w:val="24"/>
          <w:szCs w:val="24"/>
        </w:rPr>
      </w:pPr>
      <w:r w:rsidRPr="00EB2293">
        <w:rPr>
          <w:rFonts w:asciiTheme="minorEastAsia" w:hAnsiTheme="minorEastAsia" w:hint="eastAsia"/>
          <w:sz w:val="24"/>
          <w:szCs w:val="24"/>
        </w:rPr>
        <w:t>（その他）</w:t>
      </w:r>
    </w:p>
    <w:p w:rsidR="00EB2293" w:rsidRPr="00EB2293" w:rsidRDefault="00EB2293" w:rsidP="00EB2293">
      <w:pPr>
        <w:jc w:val="left"/>
        <w:rPr>
          <w:rFonts w:asciiTheme="minorEastAsia" w:hAnsiTheme="minorEastAsia"/>
          <w:sz w:val="24"/>
          <w:szCs w:val="24"/>
        </w:rPr>
      </w:pPr>
      <w:r w:rsidRPr="00EB2293">
        <w:rPr>
          <w:rFonts w:asciiTheme="minorEastAsia" w:hAnsiTheme="minorEastAsia" w:hint="eastAsia"/>
          <w:sz w:val="24"/>
          <w:szCs w:val="24"/>
        </w:rPr>
        <w:t>第１１条　この要綱に定めるもののほか、必要な事項は国際課長が別に定める。</w:t>
      </w:r>
    </w:p>
    <w:p w:rsidR="00EB2293" w:rsidRPr="00EB2293" w:rsidRDefault="00EB2293" w:rsidP="00EB2293">
      <w:pPr>
        <w:jc w:val="left"/>
        <w:rPr>
          <w:rFonts w:asciiTheme="minorEastAsia" w:hAnsiTheme="minorEastAsia"/>
          <w:sz w:val="24"/>
          <w:szCs w:val="24"/>
        </w:rPr>
      </w:pPr>
    </w:p>
    <w:p w:rsidR="00EB2293" w:rsidRPr="00EB2293" w:rsidRDefault="00EB2293" w:rsidP="00EB2293">
      <w:pPr>
        <w:jc w:val="left"/>
        <w:rPr>
          <w:rFonts w:asciiTheme="minorEastAsia" w:hAnsiTheme="minorEastAsia"/>
          <w:sz w:val="24"/>
          <w:szCs w:val="24"/>
        </w:rPr>
      </w:pPr>
      <w:r w:rsidRPr="00EB2293">
        <w:rPr>
          <w:rFonts w:asciiTheme="minorEastAsia" w:hAnsiTheme="minorEastAsia" w:hint="eastAsia"/>
          <w:sz w:val="24"/>
          <w:szCs w:val="24"/>
        </w:rPr>
        <w:t xml:space="preserve">　　　附　則</w:t>
      </w:r>
    </w:p>
    <w:p w:rsidR="004E37FE" w:rsidRDefault="00EB2293" w:rsidP="009011E8">
      <w:pPr>
        <w:jc w:val="left"/>
        <w:rPr>
          <w:rFonts w:asciiTheme="minorEastAsia" w:hAnsiTheme="minorEastAsia"/>
          <w:sz w:val="24"/>
          <w:szCs w:val="24"/>
        </w:rPr>
      </w:pPr>
      <w:r w:rsidRPr="00EB2293">
        <w:rPr>
          <w:rFonts w:asciiTheme="minorEastAsia" w:hAnsiTheme="minorEastAsia" w:hint="eastAsia"/>
          <w:sz w:val="24"/>
          <w:szCs w:val="24"/>
        </w:rPr>
        <w:t xml:space="preserve">　　　この要綱は、平成３０年１１月</w:t>
      </w:r>
      <w:r w:rsidR="0049709E">
        <w:rPr>
          <w:rFonts w:asciiTheme="minorEastAsia" w:hAnsiTheme="minorEastAsia" w:hint="eastAsia"/>
          <w:sz w:val="24"/>
          <w:szCs w:val="24"/>
        </w:rPr>
        <w:t>１５</w:t>
      </w:r>
      <w:r w:rsidRPr="00EB2293">
        <w:rPr>
          <w:rFonts w:asciiTheme="minorEastAsia" w:hAnsiTheme="minorEastAsia" w:hint="eastAsia"/>
          <w:sz w:val="24"/>
          <w:szCs w:val="24"/>
        </w:rPr>
        <w:t>日から施行する。</w:t>
      </w:r>
    </w:p>
    <w:p w:rsidR="004B54BD" w:rsidRPr="00EB2293" w:rsidRDefault="004B54BD" w:rsidP="004B54BD">
      <w:pPr>
        <w:jc w:val="left"/>
        <w:rPr>
          <w:rFonts w:asciiTheme="minorEastAsia" w:hAnsiTheme="minorEastAsia"/>
          <w:sz w:val="24"/>
          <w:szCs w:val="24"/>
        </w:rPr>
      </w:pPr>
      <w:r>
        <w:rPr>
          <w:rFonts w:asciiTheme="minorEastAsia" w:hAnsiTheme="minorEastAsia" w:hint="eastAsia"/>
          <w:sz w:val="24"/>
          <w:szCs w:val="24"/>
        </w:rPr>
        <w:t xml:space="preserve">　　　</w:t>
      </w:r>
      <w:r w:rsidRPr="00EB2293">
        <w:rPr>
          <w:rFonts w:asciiTheme="minorEastAsia" w:hAnsiTheme="minorEastAsia" w:hint="eastAsia"/>
          <w:sz w:val="24"/>
          <w:szCs w:val="24"/>
        </w:rPr>
        <w:t>附　則</w:t>
      </w:r>
    </w:p>
    <w:p w:rsidR="004B54BD" w:rsidRDefault="004B54BD" w:rsidP="004B54BD">
      <w:pPr>
        <w:jc w:val="left"/>
        <w:rPr>
          <w:rFonts w:asciiTheme="minorEastAsia" w:hAnsiTheme="minorEastAsia"/>
          <w:sz w:val="24"/>
          <w:szCs w:val="24"/>
        </w:rPr>
      </w:pPr>
      <w:r w:rsidRPr="00EB2293">
        <w:rPr>
          <w:rFonts w:asciiTheme="minorEastAsia" w:hAnsiTheme="minorEastAsia" w:hint="eastAsia"/>
          <w:sz w:val="24"/>
          <w:szCs w:val="24"/>
        </w:rPr>
        <w:t xml:space="preserve">　　　この要綱は、</w:t>
      </w:r>
      <w:r>
        <w:rPr>
          <w:rFonts w:asciiTheme="minorEastAsia" w:hAnsiTheme="minorEastAsia" w:hint="eastAsia"/>
          <w:sz w:val="24"/>
          <w:szCs w:val="24"/>
        </w:rPr>
        <w:t>令和２</w:t>
      </w:r>
      <w:r w:rsidRPr="00EB2293">
        <w:rPr>
          <w:rFonts w:asciiTheme="minorEastAsia" w:hAnsiTheme="minorEastAsia" w:hint="eastAsia"/>
          <w:sz w:val="24"/>
          <w:szCs w:val="24"/>
        </w:rPr>
        <w:t>年</w:t>
      </w:r>
      <w:r>
        <w:rPr>
          <w:rFonts w:asciiTheme="minorEastAsia" w:hAnsiTheme="minorEastAsia" w:hint="eastAsia"/>
          <w:sz w:val="24"/>
          <w:szCs w:val="24"/>
        </w:rPr>
        <w:t>３</w:t>
      </w:r>
      <w:r w:rsidRPr="00EB2293">
        <w:rPr>
          <w:rFonts w:asciiTheme="minorEastAsia" w:hAnsiTheme="minorEastAsia" w:hint="eastAsia"/>
          <w:sz w:val="24"/>
          <w:szCs w:val="24"/>
        </w:rPr>
        <w:t>月</w:t>
      </w:r>
      <w:r>
        <w:rPr>
          <w:rFonts w:asciiTheme="minorEastAsia" w:hAnsiTheme="minorEastAsia" w:hint="eastAsia"/>
          <w:sz w:val="24"/>
          <w:szCs w:val="24"/>
        </w:rPr>
        <w:t>６</w:t>
      </w:r>
      <w:bookmarkStart w:id="0" w:name="_GoBack"/>
      <w:bookmarkEnd w:id="0"/>
      <w:r w:rsidRPr="00EB2293">
        <w:rPr>
          <w:rFonts w:asciiTheme="minorEastAsia" w:hAnsiTheme="minorEastAsia" w:hint="eastAsia"/>
          <w:sz w:val="24"/>
          <w:szCs w:val="24"/>
        </w:rPr>
        <w:t>日から施行する。</w:t>
      </w:r>
    </w:p>
    <w:p w:rsidR="004B54BD" w:rsidRPr="004B54BD" w:rsidRDefault="004B54BD" w:rsidP="009011E8">
      <w:pPr>
        <w:jc w:val="left"/>
        <w:rPr>
          <w:rFonts w:asciiTheme="minorEastAsia" w:hAnsiTheme="minorEastAsia" w:hint="eastAsia"/>
          <w:sz w:val="24"/>
          <w:szCs w:val="24"/>
        </w:rPr>
      </w:pPr>
    </w:p>
    <w:sectPr w:rsidR="004B54BD" w:rsidRPr="004B54BD" w:rsidSect="00A46F0E">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218" w:rsidRDefault="00962218" w:rsidP="004E37FE">
      <w:r>
        <w:separator/>
      </w:r>
    </w:p>
  </w:endnote>
  <w:endnote w:type="continuationSeparator" w:id="0">
    <w:p w:rsidR="00962218" w:rsidRDefault="00962218" w:rsidP="004E3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218" w:rsidRDefault="00962218" w:rsidP="004E37FE">
      <w:r>
        <w:separator/>
      </w:r>
    </w:p>
  </w:footnote>
  <w:footnote w:type="continuationSeparator" w:id="0">
    <w:p w:rsidR="00962218" w:rsidRDefault="00962218" w:rsidP="004E37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293"/>
    <w:rsid w:val="00304E3B"/>
    <w:rsid w:val="00471840"/>
    <w:rsid w:val="0049709E"/>
    <w:rsid w:val="004B54BD"/>
    <w:rsid w:val="004E37FE"/>
    <w:rsid w:val="005C344B"/>
    <w:rsid w:val="0078194F"/>
    <w:rsid w:val="009011E8"/>
    <w:rsid w:val="00923A34"/>
    <w:rsid w:val="00962218"/>
    <w:rsid w:val="00A8691C"/>
    <w:rsid w:val="00EB2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6684D9"/>
  <w15:docId w15:val="{92FBFDDA-B911-460D-9F1C-FBFB2DCD0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2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7FE"/>
    <w:pPr>
      <w:tabs>
        <w:tab w:val="center" w:pos="4252"/>
        <w:tab w:val="right" w:pos="8504"/>
      </w:tabs>
      <w:snapToGrid w:val="0"/>
    </w:pPr>
  </w:style>
  <w:style w:type="character" w:customStyle="1" w:styleId="a4">
    <w:name w:val="ヘッダー (文字)"/>
    <w:basedOn w:val="a0"/>
    <w:link w:val="a3"/>
    <w:uiPriority w:val="99"/>
    <w:rsid w:val="004E37FE"/>
  </w:style>
  <w:style w:type="paragraph" w:styleId="a5">
    <w:name w:val="footer"/>
    <w:basedOn w:val="a"/>
    <w:link w:val="a6"/>
    <w:uiPriority w:val="99"/>
    <w:unhideWhenUsed/>
    <w:rsid w:val="004E37FE"/>
    <w:pPr>
      <w:tabs>
        <w:tab w:val="center" w:pos="4252"/>
        <w:tab w:val="right" w:pos="8504"/>
      </w:tabs>
      <w:snapToGrid w:val="0"/>
    </w:pPr>
  </w:style>
  <w:style w:type="character" w:customStyle="1" w:styleId="a6">
    <w:name w:val="フッター (文字)"/>
    <w:basedOn w:val="a0"/>
    <w:link w:val="a5"/>
    <w:uiPriority w:val="99"/>
    <w:rsid w:val="004E37FE"/>
  </w:style>
  <w:style w:type="paragraph" w:styleId="a7">
    <w:name w:val="Balloon Text"/>
    <w:basedOn w:val="a"/>
    <w:link w:val="a8"/>
    <w:uiPriority w:val="99"/>
    <w:semiHidden/>
    <w:unhideWhenUsed/>
    <w:rsid w:val="004B54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54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中村 友徳</cp:lastModifiedBy>
  <cp:revision>2</cp:revision>
  <cp:lastPrinted>2020-03-06T02:38:00Z</cp:lastPrinted>
  <dcterms:created xsi:type="dcterms:W3CDTF">2020-03-06T02:38:00Z</dcterms:created>
  <dcterms:modified xsi:type="dcterms:W3CDTF">2020-03-06T02:38:00Z</dcterms:modified>
</cp:coreProperties>
</file>