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ED" w:rsidRPr="004C23ED" w:rsidRDefault="004C23ED" w:rsidP="004C23E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Ｐゴシック" w:hAnsi="Times New Roman" w:cs="ＭＳ Ｐゴシック" w:hint="eastAsia"/>
          <w:color w:val="000000"/>
          <w:kern w:val="0"/>
          <w:sz w:val="32"/>
          <w:szCs w:val="32"/>
          <w:bdr w:val="single" w:sz="12" w:space="0" w:color="000000"/>
        </w:rPr>
        <w:t>資</w:t>
      </w:r>
      <w:r w:rsidRPr="004C23ED">
        <w:rPr>
          <w:rFonts w:ascii="ＭＳ Ｐゴシック" w:eastAsia="ＭＳ 明朝" w:hAnsi="ＭＳ Ｐゴシック" w:cs="ＭＳ Ｐゴシック"/>
          <w:color w:val="000000"/>
          <w:kern w:val="0"/>
          <w:sz w:val="32"/>
          <w:szCs w:val="32"/>
          <w:bdr w:val="single" w:sz="12" w:space="0" w:color="000000"/>
        </w:rPr>
        <w:t xml:space="preserve"> </w:t>
      </w:r>
      <w:r w:rsidRPr="004C23ED">
        <w:rPr>
          <w:rFonts w:ascii="ＭＳ 明朝" w:eastAsia="ＭＳ Ｐゴシック" w:hAnsi="Times New Roman" w:cs="ＭＳ Ｐゴシック" w:hint="eastAsia"/>
          <w:color w:val="000000"/>
          <w:kern w:val="0"/>
          <w:sz w:val="32"/>
          <w:szCs w:val="32"/>
          <w:bdr w:val="single" w:sz="12" w:space="0" w:color="000000"/>
        </w:rPr>
        <w:t>料</w:t>
      </w:r>
      <w:r w:rsidRPr="004C23ED">
        <w:rPr>
          <w:rFonts w:ascii="ＭＳ Ｐゴシック" w:eastAsia="ＭＳ 明朝" w:hAnsi="ＭＳ Ｐゴシック" w:cs="ＭＳ Ｐゴシック"/>
          <w:color w:val="000000"/>
          <w:kern w:val="0"/>
          <w:sz w:val="32"/>
          <w:szCs w:val="32"/>
          <w:bdr w:val="single" w:sz="12" w:space="0" w:color="000000"/>
        </w:rPr>
        <w:t xml:space="preserve"> 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32"/>
          <w:szCs w:val="32"/>
          <w:bdr w:val="single" w:sz="12" w:space="0" w:color="000000"/>
        </w:rPr>
        <w:t>１１</w:t>
      </w:r>
      <w:r w:rsidRPr="004C23ED">
        <w:rPr>
          <w:rFonts w:ascii="ＭＳ Ｐゴシック" w:eastAsia="ＭＳ 明朝" w:hAnsi="ＭＳ Ｐゴシック" w:cs="ＭＳ Ｐゴシック"/>
          <w:color w:val="000000"/>
          <w:kern w:val="0"/>
          <w:sz w:val="32"/>
          <w:szCs w:val="32"/>
          <w:bdr w:val="single" w:sz="12" w:space="0" w:color="000000"/>
        </w:rPr>
        <w:t xml:space="preserve"> </w:t>
      </w:r>
    </w:p>
    <w:p w:rsidR="004C23ED" w:rsidRPr="004C23ED" w:rsidRDefault="004C23ED" w:rsidP="004C23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4C23ED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※取扱注意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【情報提供】新たな特殊勤務手当の創設について</w:t>
      </w:r>
    </w:p>
    <w:p w:rsidR="004C23ED" w:rsidRPr="004C23ED" w:rsidRDefault="004C23ED" w:rsidP="004C23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6</w:t>
      </w: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</w:t>
      </w: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22</w:t>
      </w: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職員課</w:t>
      </w:r>
      <w:bookmarkStart w:id="0" w:name="_GoBack"/>
      <w:bookmarkEnd w:id="0"/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改正時期及び目的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令和６年４月の福島市公立夜間中学の開校に伴い、公立の夜間中学の業務　に従事する教育職員に対し、新たに特殊勤務手当を措置するため、令和６年　２月議会へ提案し、令和６年４月１日施行を予定している。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内容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新たに措置する特殊勤務手当の名称や支給額等について、次のとおりと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する。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手当名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夜間学級担当手当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対象職員及び支給額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　対象職員は、夜間中学の業務に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本務として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従事する教育職員。（校長、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教頭、教諭、養護教諭等）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支給額は、夜間中学に関する業務に従事した日一日について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1,100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</w:t>
      </w: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の範囲内の額とする。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小学校・中学校教育職給料表２級以上の職員（教諭、養護教諭等）</w:t>
      </w:r>
    </w:p>
    <w:p w:rsidR="004C23ED" w:rsidRPr="004C23ED" w:rsidRDefault="004C23ED" w:rsidP="004C23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日額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1,100</w:t>
      </w: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円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小学校・中学校教育職給料表１級の職員（講師、養護助教諭等）</w:t>
      </w:r>
    </w:p>
    <w:p w:rsidR="004C23ED" w:rsidRPr="004C23ED" w:rsidRDefault="004C23ED" w:rsidP="004C23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日額　</w:t>
      </w:r>
      <w:r w:rsidRPr="004C23E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800</w:t>
      </w:r>
      <w:r w:rsidRPr="004C23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円</w:t>
      </w:r>
    </w:p>
    <w:p w:rsidR="004C23ED" w:rsidRPr="004C23ED" w:rsidRDefault="004C23ED" w:rsidP="004C2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C23E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その他</w:t>
      </w:r>
    </w:p>
    <w:p w:rsidR="00710BE7" w:rsidRDefault="004C23ED" w:rsidP="004C23ED">
      <w:r w:rsidRPr="004C23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C23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当該手当に係る市町村立学校職員の給与条例、規則及び運用基準の改正に　ついては、３月下旬に通知予定。</w:t>
      </w:r>
    </w:p>
    <w:sectPr w:rsidR="00710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28"/>
    <w:rsid w:val="00193E28"/>
    <w:rsid w:val="004C23ED"/>
    <w:rsid w:val="007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A199C"/>
  <w15:chartTrackingRefBased/>
  <w15:docId w15:val="{6E103BC6-78F0-4160-9575-1F587DC7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亮</dc:creator>
  <cp:keywords/>
  <dc:description/>
  <cp:lastModifiedBy>髙橋 亮</cp:lastModifiedBy>
  <cp:revision>2</cp:revision>
  <dcterms:created xsi:type="dcterms:W3CDTF">2024-03-04T03:14:00Z</dcterms:created>
  <dcterms:modified xsi:type="dcterms:W3CDTF">2024-03-04T03:14:00Z</dcterms:modified>
</cp:coreProperties>
</file>