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BE" w:rsidRPr="0047215C" w:rsidRDefault="001857BE" w:rsidP="001857BE">
      <w:pPr>
        <w:autoSpaceDE w:val="0"/>
        <w:autoSpaceDN w:val="0"/>
        <w:adjustRightInd w:val="0"/>
        <w:jc w:val="left"/>
        <w:rPr>
          <w:rFonts w:ascii="ＭＳ Ｐゴシック" w:eastAsia="ＭＳ Ｐゴシック" w:cs="ＭＳ Ｐゴシック"/>
          <w:color w:val="000000"/>
          <w:kern w:val="0"/>
          <w:sz w:val="24"/>
          <w:szCs w:val="24"/>
        </w:rPr>
      </w:pPr>
      <w:bookmarkStart w:id="0" w:name="_GoBack"/>
      <w:bookmarkEnd w:id="0"/>
      <w:r>
        <w:rPr>
          <w:rFonts w:ascii="ＭＳ Ｐゴシック" w:eastAsia="ＭＳ Ｐゴシック" w:cs="ＭＳ Ｐゴシック" w:hint="eastAsia"/>
          <w:color w:val="000000"/>
          <w:kern w:val="0"/>
          <w:sz w:val="24"/>
          <w:szCs w:val="24"/>
        </w:rPr>
        <w:t>南会津町立舘岩中学校３年生【C</w:t>
      </w:r>
      <w:r>
        <w:rPr>
          <w:rFonts w:ascii="ＭＳ Ｐゴシック" w:eastAsia="ＭＳ Ｐゴシック" w:cs="ＭＳ Ｐゴシック"/>
          <w:color w:val="000000"/>
          <w:kern w:val="0"/>
          <w:sz w:val="24"/>
          <w:szCs w:val="24"/>
        </w:rPr>
        <w:t>AN-DO</w:t>
      </w:r>
      <w:r>
        <w:rPr>
          <w:rFonts w:ascii="ＭＳ Ｐゴシック" w:eastAsia="ＭＳ Ｐゴシック" w:cs="ＭＳ Ｐゴシック" w:hint="eastAsia"/>
          <w:color w:val="000000"/>
          <w:kern w:val="0"/>
          <w:sz w:val="24"/>
          <w:szCs w:val="24"/>
        </w:rPr>
        <w:t>リスト】</w:t>
      </w:r>
    </w:p>
    <w:tbl>
      <w:tblPr>
        <w:tblStyle w:val="a3"/>
        <w:tblW w:w="10773" w:type="dxa"/>
        <w:tblInd w:w="-1139" w:type="dxa"/>
        <w:tblLook w:val="04A0" w:firstRow="1" w:lastRow="0" w:firstColumn="1" w:lastColumn="0" w:noHBand="0" w:noVBand="1"/>
      </w:tblPr>
      <w:tblGrid>
        <w:gridCol w:w="1984"/>
        <w:gridCol w:w="1843"/>
        <w:gridCol w:w="1842"/>
        <w:gridCol w:w="1560"/>
        <w:gridCol w:w="1560"/>
        <w:gridCol w:w="1984"/>
      </w:tblGrid>
      <w:tr w:rsidR="001857BE" w:rsidTr="00D90FE7">
        <w:trPr>
          <w:trHeight w:val="360"/>
        </w:trPr>
        <w:tc>
          <w:tcPr>
            <w:tcW w:w="1984" w:type="dxa"/>
            <w:vMerge w:val="restart"/>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単元名</w:t>
            </w:r>
          </w:p>
        </w:tc>
        <w:tc>
          <w:tcPr>
            <w:tcW w:w="1843" w:type="dxa"/>
            <w:vMerge w:val="restart"/>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聞くこと</w:t>
            </w:r>
          </w:p>
        </w:tc>
        <w:tc>
          <w:tcPr>
            <w:tcW w:w="1842" w:type="dxa"/>
            <w:vMerge w:val="restart"/>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読むこと</w:t>
            </w:r>
          </w:p>
        </w:tc>
        <w:tc>
          <w:tcPr>
            <w:tcW w:w="3120" w:type="dxa"/>
            <w:gridSpan w:val="2"/>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話すこと</w:t>
            </w:r>
          </w:p>
        </w:tc>
        <w:tc>
          <w:tcPr>
            <w:tcW w:w="1984" w:type="dxa"/>
            <w:vMerge w:val="restart"/>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書くこと</w:t>
            </w:r>
          </w:p>
        </w:tc>
      </w:tr>
      <w:tr w:rsidR="001857BE" w:rsidTr="00CE73DC">
        <w:trPr>
          <w:trHeight w:val="360"/>
        </w:trPr>
        <w:tc>
          <w:tcPr>
            <w:tcW w:w="1984" w:type="dxa"/>
            <w:vMerge/>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p>
        </w:tc>
        <w:tc>
          <w:tcPr>
            <w:tcW w:w="1843" w:type="dxa"/>
            <w:vMerge/>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p>
        </w:tc>
        <w:tc>
          <w:tcPr>
            <w:tcW w:w="1842" w:type="dxa"/>
            <w:vMerge/>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p>
        </w:tc>
        <w:tc>
          <w:tcPr>
            <w:tcW w:w="1560" w:type="dxa"/>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やり取り</w:t>
            </w:r>
          </w:p>
        </w:tc>
        <w:tc>
          <w:tcPr>
            <w:tcW w:w="1560" w:type="dxa"/>
            <w:tcBorders>
              <w:bottom w:val="single" w:sz="4" w:space="0" w:color="auto"/>
            </w:tcBorders>
          </w:tcPr>
          <w:p w:rsidR="001857BE" w:rsidRDefault="001857BE" w:rsidP="00551A0A">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発表</w:t>
            </w:r>
          </w:p>
        </w:tc>
        <w:tc>
          <w:tcPr>
            <w:tcW w:w="1984" w:type="dxa"/>
            <w:vMerge/>
          </w:tcPr>
          <w:p w:rsidR="001857BE" w:rsidRDefault="001857BE" w:rsidP="00551A0A">
            <w:pPr>
              <w:autoSpaceDE w:val="0"/>
              <w:autoSpaceDN w:val="0"/>
              <w:adjustRightInd w:val="0"/>
              <w:jc w:val="left"/>
              <w:rPr>
                <w:rFonts w:ascii="ＭＳ Ｐゴシック" w:eastAsia="ＭＳ Ｐゴシック" w:cs="ＭＳ Ｐゴシック"/>
                <w:color w:val="000000"/>
                <w:kern w:val="0"/>
                <w:sz w:val="24"/>
                <w:szCs w:val="24"/>
              </w:rPr>
            </w:pPr>
          </w:p>
        </w:tc>
      </w:tr>
      <w:tr w:rsidR="00DA3359" w:rsidRPr="00DA3359" w:rsidTr="00DA3359">
        <w:trPr>
          <w:trHeight w:val="3295"/>
        </w:trPr>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U</w:t>
            </w:r>
            <w:r w:rsidRPr="00DA3359">
              <w:rPr>
                <w:rFonts w:ascii="ＭＳ Ｐゴシック" w:eastAsia="ＭＳ Ｐゴシック" w:cs="ＭＳ Ｐゴシック"/>
                <w:kern w:val="0"/>
                <w:sz w:val="24"/>
                <w:szCs w:val="24"/>
              </w:rPr>
              <w:t>nit 0</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T</w:t>
            </w:r>
            <w:r w:rsidRPr="00DA3359">
              <w:rPr>
                <w:rFonts w:ascii="ＭＳ Ｐゴシック" w:eastAsia="ＭＳ Ｐゴシック" w:cs="ＭＳ Ｐゴシック"/>
                <w:kern w:val="0"/>
                <w:sz w:val="24"/>
                <w:szCs w:val="24"/>
              </w:rPr>
              <w:t>hree Interesting</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F</w:t>
            </w:r>
            <w:r w:rsidRPr="00DA3359">
              <w:rPr>
                <w:rFonts w:ascii="ＭＳ Ｐゴシック" w:eastAsia="ＭＳ Ｐゴシック" w:cs="ＭＳ Ｐゴシック"/>
                <w:kern w:val="0"/>
                <w:sz w:val="24"/>
                <w:szCs w:val="24"/>
              </w:rPr>
              <w:t>acts about</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anguages</w:t>
            </w:r>
          </w:p>
        </w:tc>
        <w:tc>
          <w:tcPr>
            <w:tcW w:w="1843" w:type="dxa"/>
          </w:tcPr>
          <w:p w:rsidR="00D90FE7" w:rsidRPr="00DA3359" w:rsidRDefault="00CF5D7B"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世界の言語の事実を理解するため、自身が言語学習をする目的について考え、これまでに学んだことを用いて、世界で使われている言語について、話の概要を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Pr>
          <w:p w:rsidR="00D90FE7" w:rsidRPr="00DA3359" w:rsidRDefault="00CE73DC"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世界の言語の事実を理解するため、自身が言語学習をする目的について考え、これまでに学んだことを用いて、世界で使われている言語について書かれた文章を読み取ることができる。</w:t>
            </w:r>
          </w:p>
        </w:tc>
        <w:tc>
          <w:tcPr>
            <w:tcW w:w="1560" w:type="dxa"/>
          </w:tcPr>
          <w:p w:rsidR="00D90FE7" w:rsidRPr="00DA3359" w:rsidRDefault="00CF5D7B"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世界の言語の事実を理解するため、自身が言語学習をする目的について考え、これまでに学んだことを用いて、世界で使われている言語について伝え合うことができる。</w:t>
            </w: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D90FE7" w:rsidRPr="00DA3359" w:rsidRDefault="00CE73DC"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世界の言語の事実を理解するため、自身が言語学習をする目的について考え、これまでに学んだことを用いて、世界で使われている言語について、簡単な語句や文を用いて書くことができる。</w:t>
            </w: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U</w:t>
            </w:r>
            <w:r w:rsidRPr="00DA3359">
              <w:rPr>
                <w:rFonts w:ascii="ＭＳ Ｐゴシック" w:eastAsia="ＭＳ Ｐゴシック" w:cs="ＭＳ Ｐゴシック"/>
                <w:kern w:val="0"/>
                <w:sz w:val="24"/>
                <w:szCs w:val="24"/>
              </w:rPr>
              <w:t>nit1</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S</w:t>
            </w:r>
            <w:r w:rsidRPr="00DA3359">
              <w:rPr>
                <w:rFonts w:ascii="ＭＳ Ｐゴシック" w:eastAsia="ＭＳ Ｐゴシック" w:cs="ＭＳ Ｐゴシック"/>
                <w:kern w:val="0"/>
                <w:sz w:val="24"/>
                <w:szCs w:val="24"/>
              </w:rPr>
              <w:t xml:space="preserve">ports for </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E</w:t>
            </w:r>
            <w:r w:rsidRPr="00DA3359">
              <w:rPr>
                <w:rFonts w:ascii="ＭＳ Ｐゴシック" w:eastAsia="ＭＳ Ｐゴシック" w:cs="ＭＳ Ｐゴシック"/>
                <w:kern w:val="0"/>
                <w:sz w:val="24"/>
                <w:szCs w:val="24"/>
              </w:rPr>
              <w:t>veryone</w:t>
            </w:r>
          </w:p>
        </w:tc>
        <w:tc>
          <w:tcPr>
            <w:tcW w:w="1843" w:type="dxa"/>
            <w:tcBorders>
              <w:bottom w:val="single" w:sz="4" w:space="0" w:color="auto"/>
            </w:tcBorders>
          </w:tcPr>
          <w:p w:rsidR="00D90FE7" w:rsidRPr="00DA3359" w:rsidRDefault="00CE73DC"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スポーツが持つ力や障がい者スポーツを支える技術の進歩などについて知るために、これまでの経験やアスリートの話の概要を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90FE7" w:rsidRPr="00DA3359" w:rsidRDefault="00CE73DC"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スポーツが持つ力や障がい者スポーツを支える技術の進歩などについて知るために、これまでの経験やアスリートの話について書かれた文章を読み取ることができる。</w:t>
            </w:r>
          </w:p>
        </w:tc>
        <w:tc>
          <w:tcPr>
            <w:tcW w:w="1560" w:type="dxa"/>
            <w:tcBorders>
              <w:bottom w:val="single" w:sz="4" w:space="0" w:color="auto"/>
            </w:tcBorders>
          </w:tcPr>
          <w:p w:rsidR="00D90FE7" w:rsidRPr="00DA3359" w:rsidRDefault="00CE73DC"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スポーツが持つ力や障がい者スポーツを支える技術の進歩などについて知るために、これまでの経験やアスリートの話についてわかったことを伝え合うことができる。</w:t>
            </w:r>
          </w:p>
        </w:tc>
        <w:tc>
          <w:tcPr>
            <w:tcW w:w="1560" w:type="dxa"/>
            <w:tcBorders>
              <w:bottom w:val="single" w:sz="4" w:space="0" w:color="auto"/>
            </w:tcBorders>
          </w:tcPr>
          <w:p w:rsidR="00D90FE7" w:rsidRPr="00DA3359" w:rsidRDefault="00CE73DC"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w:t>
            </w:r>
            <w:r w:rsidRPr="00DA3359">
              <w:rPr>
                <w:rFonts w:ascii="UD デジタル 教科書体 NK-R" w:eastAsia="UD デジタル 教科書体 NK-R" w:hAnsi="AR P丸ゴシック体E" w:cs="AR P丸ゴシック体E"/>
                <w:sz w:val="16"/>
                <w:szCs w:val="16"/>
              </w:rPr>
              <w:t>LT</w:t>
            </w:r>
            <w:r w:rsidRPr="00DA3359">
              <w:rPr>
                <w:rFonts w:ascii="UD デジタル 教科書体 NK-R" w:eastAsia="UD デジタル 教科書体 NK-R" w:hAnsi="AR P丸ゴシック体E" w:cs="AR P丸ゴシック体E" w:hint="eastAsia"/>
                <w:sz w:val="16"/>
                <w:szCs w:val="16"/>
              </w:rPr>
              <w:t>の友達に日本への旅行を楽しんでもらうために、A</w:t>
            </w:r>
            <w:r w:rsidRPr="00DA3359">
              <w:rPr>
                <w:rFonts w:ascii="UD デジタル 教科書体 NK-R" w:eastAsia="UD デジタル 教科書体 NK-R" w:hAnsi="AR P丸ゴシック体E" w:cs="AR P丸ゴシック体E"/>
                <w:sz w:val="16"/>
                <w:szCs w:val="16"/>
              </w:rPr>
              <w:t>LT</w:t>
            </w:r>
            <w:r w:rsidRPr="00DA3359">
              <w:rPr>
                <w:rFonts w:ascii="UD デジタル 教科書体 NK-R" w:eastAsia="UD デジタル 教科書体 NK-R" w:hAnsi="AR P丸ゴシック体E" w:cs="AR P丸ゴシック体E" w:hint="eastAsia"/>
                <w:sz w:val="16"/>
                <w:szCs w:val="16"/>
              </w:rPr>
              <w:t>の友達の経験や希望をもとに、日本旅行プランを紹介することができる。</w:t>
            </w:r>
          </w:p>
        </w:tc>
        <w:tc>
          <w:tcPr>
            <w:tcW w:w="1984" w:type="dxa"/>
          </w:tcPr>
          <w:p w:rsidR="00D90FE7" w:rsidRPr="00DA3359" w:rsidRDefault="00CE73DC"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w:t>
            </w:r>
            <w:r w:rsidRPr="00DA3359">
              <w:rPr>
                <w:rFonts w:ascii="UD デジタル 教科書体 NK-R" w:eastAsia="UD デジタル 教科書体 NK-R" w:hAnsi="AR P丸ゴシック体E" w:cs="AR P丸ゴシック体E"/>
                <w:sz w:val="16"/>
                <w:szCs w:val="16"/>
              </w:rPr>
              <w:t>LT</w:t>
            </w:r>
            <w:r w:rsidRPr="00DA3359">
              <w:rPr>
                <w:rFonts w:ascii="UD デジタル 教科書体 NK-R" w:eastAsia="UD デジタル 教科書体 NK-R" w:hAnsi="AR P丸ゴシック体E" w:cs="AR P丸ゴシック体E" w:hint="eastAsia"/>
                <w:sz w:val="16"/>
                <w:szCs w:val="16"/>
              </w:rPr>
              <w:t>の友達に日本への旅行を楽しんでもらうために、A</w:t>
            </w:r>
            <w:r w:rsidRPr="00DA3359">
              <w:rPr>
                <w:rFonts w:ascii="UD デジタル 教科書体 NK-R" w:eastAsia="UD デジタル 教科書体 NK-R" w:hAnsi="AR P丸ゴシック体E" w:cs="AR P丸ゴシック体E"/>
                <w:sz w:val="16"/>
                <w:szCs w:val="16"/>
              </w:rPr>
              <w:t>LT</w:t>
            </w:r>
            <w:r w:rsidRPr="00DA3359">
              <w:rPr>
                <w:rFonts w:ascii="UD デジタル 教科書体 NK-R" w:eastAsia="UD デジタル 教科書体 NK-R" w:hAnsi="AR P丸ゴシック体E" w:cs="AR P丸ゴシック体E" w:hint="eastAsia"/>
                <w:sz w:val="16"/>
                <w:szCs w:val="16"/>
              </w:rPr>
              <w:t>の友達の経験や希望をもとに、日本旅行プランを簡単な語句や文を用いて書くことができる。</w:t>
            </w: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write1</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有名人への手紙</w:t>
            </w:r>
          </w:p>
          <w:p w:rsidR="00D90FE7" w:rsidRPr="00DA3359" w:rsidRDefault="0040646E" w:rsidP="0040646E">
            <w:pPr>
              <w:autoSpaceDE w:val="0"/>
              <w:autoSpaceDN w:val="0"/>
              <w:adjustRightInd w:val="0"/>
              <w:spacing w:line="240" w:lineRule="exact"/>
              <w:jc w:val="left"/>
              <w:rPr>
                <w:rFonts w:ascii="ＭＳ Ｐゴシック" w:eastAsia="ＭＳ Ｐゴシック" w:cs="ＭＳ Ｐゴシック"/>
                <w:kern w:val="0"/>
                <w:sz w:val="24"/>
                <w:szCs w:val="24"/>
              </w:rPr>
            </w:pPr>
            <w:r>
              <w:rPr>
                <w:rFonts w:ascii="ＭＳ Ｐゴシック" w:eastAsia="ＭＳ Ｐゴシック" w:cs="ＭＳ Ｐゴシック" w:hint="eastAsia"/>
                <w:kern w:val="0"/>
                <w:sz w:val="24"/>
                <w:szCs w:val="24"/>
              </w:rPr>
              <w:t>－ファンレター-</w:t>
            </w:r>
          </w:p>
        </w:tc>
        <w:tc>
          <w:tcPr>
            <w:tcW w:w="1843"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D90FE7" w:rsidRPr="00DA3359" w:rsidRDefault="00CE73DC" w:rsidP="00CE73DC">
            <w:pPr>
              <w:autoSpaceDE w:val="0"/>
              <w:autoSpaceDN w:val="0"/>
              <w:adjustRightInd w:val="0"/>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自分の憧れの人に</w:t>
            </w:r>
            <w:r w:rsidR="00944CAD" w:rsidRPr="00DA3359">
              <w:rPr>
                <w:rFonts w:ascii="UD デジタル 教科書体 NK-R" w:eastAsia="UD デジタル 教科書体 NK-R" w:hAnsi="AR P丸ゴシック体E" w:cs="AR P丸ゴシック体E" w:hint="eastAsia"/>
                <w:sz w:val="16"/>
                <w:szCs w:val="16"/>
              </w:rPr>
              <w:t>自分の</w:t>
            </w:r>
            <w:r w:rsidRPr="00DA3359">
              <w:rPr>
                <w:rFonts w:ascii="UD デジタル 教科書体 NK-R" w:eastAsia="UD デジタル 教科書体 NK-R" w:hAnsi="AR P丸ゴシック体E" w:cs="AR P丸ゴシック体E" w:hint="eastAsia"/>
                <w:sz w:val="16"/>
                <w:szCs w:val="16"/>
              </w:rPr>
              <w:t>気持ちを伝えるために、表現方法を工夫しながらファンレターを書くことができる。</w:t>
            </w:r>
          </w:p>
        </w:tc>
      </w:tr>
      <w:tr w:rsidR="00DA3359" w:rsidRPr="00DA3359" w:rsidTr="00CE73DC">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kern w:val="0"/>
                <w:sz w:val="24"/>
                <w:szCs w:val="24"/>
              </w:rPr>
              <w:t>Let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Listen1</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ディスカッション</w:t>
            </w:r>
          </w:p>
        </w:tc>
        <w:tc>
          <w:tcPr>
            <w:tcW w:w="1843" w:type="dxa"/>
          </w:tcPr>
          <w:p w:rsidR="00D90FE7" w:rsidRPr="00DA3359" w:rsidRDefault="00CE73DC"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修学旅行で自分が行きたい場所を決定するために、ディスカッションの話の概要を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Pr>
          <w:p w:rsidR="00D90FE7" w:rsidRPr="00DA3359" w:rsidRDefault="00D90FE7" w:rsidP="00CE73DC">
            <w:pPr>
              <w:autoSpaceDE w:val="0"/>
              <w:autoSpaceDN w:val="0"/>
              <w:adjustRightInd w:val="0"/>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kern w:val="0"/>
                <w:sz w:val="24"/>
                <w:szCs w:val="24"/>
              </w:rPr>
              <w:t>Unit2</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H</w:t>
            </w:r>
            <w:r w:rsidRPr="00DA3359">
              <w:rPr>
                <w:rFonts w:ascii="ＭＳ Ｐゴシック" w:eastAsia="ＭＳ Ｐゴシック" w:cs="ＭＳ Ｐゴシック"/>
                <w:kern w:val="0"/>
                <w:sz w:val="24"/>
                <w:szCs w:val="24"/>
              </w:rPr>
              <w:t>aiku in English</w:t>
            </w:r>
          </w:p>
        </w:tc>
        <w:tc>
          <w:tcPr>
            <w:tcW w:w="1843" w:type="dxa"/>
            <w:tcBorders>
              <w:bottom w:val="single" w:sz="4" w:space="0" w:color="auto"/>
            </w:tcBorders>
          </w:tcPr>
          <w:p w:rsidR="00D90FE7" w:rsidRPr="00DA3359" w:rsidRDefault="00CE5135"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日本の伝統文化の魅力や言語や文化の違いについて知るために、日本や英語の俳句について話の概要を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90FE7" w:rsidRPr="00DA3359" w:rsidRDefault="00CE5135"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日本の伝統文化の魅力や言語や文化の違いについて知るために、日本や英語の俳句について書かれた文章を読み取ることができる。</w:t>
            </w:r>
          </w:p>
        </w:tc>
        <w:tc>
          <w:tcPr>
            <w:tcW w:w="1560" w:type="dxa"/>
          </w:tcPr>
          <w:p w:rsidR="00D90FE7" w:rsidRPr="00DA3359" w:rsidRDefault="00CE5135"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日本の伝統文化の魅力や言語や文化の違いについて知るために、日本や英語の俳句について話し合うことができる。</w:t>
            </w:r>
          </w:p>
        </w:tc>
        <w:tc>
          <w:tcPr>
            <w:tcW w:w="1560" w:type="dxa"/>
            <w:tcBorders>
              <w:bottom w:val="single" w:sz="4" w:space="0" w:color="auto"/>
            </w:tcBorders>
          </w:tcPr>
          <w:p w:rsidR="00D90FE7" w:rsidRPr="00DA3359" w:rsidRDefault="00CE5135" w:rsidP="00CE5135">
            <w:pPr>
              <w:autoSpaceDE w:val="0"/>
              <w:autoSpaceDN w:val="0"/>
              <w:adjustRightInd w:val="0"/>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お互いに書いた英語の俳句を知って様々な考えに触れるために、英語の俳句を発表することができる。</w:t>
            </w:r>
          </w:p>
        </w:tc>
        <w:tc>
          <w:tcPr>
            <w:tcW w:w="1984" w:type="dxa"/>
            <w:tcBorders>
              <w:bottom w:val="single" w:sz="4" w:space="0" w:color="auto"/>
            </w:tcBorders>
          </w:tcPr>
          <w:p w:rsidR="00D90FE7" w:rsidRPr="00DA3359" w:rsidRDefault="00CE5135"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お互いに書いた英語の俳句を知って様々な考えに触れるために、英語の俳句を簡単な語句や文を用いて書くことができる。</w:t>
            </w: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kern w:val="0"/>
                <w:sz w:val="24"/>
                <w:szCs w:val="24"/>
              </w:rPr>
              <w:lastRenderedPageBreak/>
              <w:t>Let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Talk1</w:t>
            </w:r>
          </w:p>
          <w:p w:rsidR="00D90FE7" w:rsidRPr="00DA3359" w:rsidRDefault="0040646E" w:rsidP="00551A0A">
            <w:pPr>
              <w:autoSpaceDE w:val="0"/>
              <w:autoSpaceDN w:val="0"/>
              <w:adjustRightInd w:val="0"/>
              <w:spacing w:line="240" w:lineRule="exact"/>
              <w:jc w:val="left"/>
              <w:rPr>
                <w:rFonts w:ascii="ＭＳ Ｐゴシック" w:eastAsia="ＭＳ Ｐゴシック" w:cs="ＭＳ Ｐゴシック"/>
                <w:kern w:val="0"/>
                <w:sz w:val="24"/>
                <w:szCs w:val="24"/>
              </w:rPr>
            </w:pPr>
            <w:r>
              <w:rPr>
                <w:rFonts w:ascii="ＭＳ Ｐゴシック" w:eastAsia="ＭＳ Ｐゴシック" w:cs="ＭＳ Ｐゴシック" w:hint="eastAsia"/>
                <w:kern w:val="0"/>
                <w:sz w:val="24"/>
                <w:szCs w:val="24"/>
              </w:rPr>
              <w:t>はじめての出会い-歓迎する-</w:t>
            </w:r>
          </w:p>
        </w:tc>
        <w:tc>
          <w:tcPr>
            <w:tcW w:w="1843" w:type="dxa"/>
            <w:tcBorders>
              <w:tr2bl w:val="single" w:sz="4" w:space="0" w:color="auto"/>
            </w:tcBorders>
          </w:tcPr>
          <w:p w:rsidR="00D90FE7" w:rsidRPr="0040646E"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D90FE7" w:rsidRPr="00DA3359" w:rsidRDefault="00CE5135"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初対面の人と出会う場面で、歓迎の気持ちや自分のことを伝えたり、相手にたずねたりすることができる。</w:t>
            </w:r>
          </w:p>
        </w:tc>
        <w:tc>
          <w:tcPr>
            <w:tcW w:w="1560"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D90FE7" w:rsidRPr="00DA3359" w:rsidRDefault="00D90FE7" w:rsidP="00944CAD">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Listen2</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講演</w:t>
            </w:r>
          </w:p>
        </w:tc>
        <w:tc>
          <w:tcPr>
            <w:tcW w:w="1843" w:type="dxa"/>
          </w:tcPr>
          <w:p w:rsidR="00D90FE7" w:rsidRPr="00DA3359" w:rsidRDefault="00CE5135"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人間と環境の関係を考えるために、食物連鎖や生態系についての講演を聞き、話の概要を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CE5135">
            <w:pPr>
              <w:autoSpaceDE w:val="0"/>
              <w:autoSpaceDN w:val="0"/>
              <w:adjustRightInd w:val="0"/>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kern w:val="0"/>
                <w:sz w:val="24"/>
                <w:szCs w:val="24"/>
              </w:rPr>
              <w:t>Unit3</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A</w:t>
            </w:r>
            <w:r w:rsidRPr="00DA3359">
              <w:rPr>
                <w:rFonts w:ascii="ＭＳ Ｐゴシック" w:eastAsia="ＭＳ Ｐゴシック" w:cs="ＭＳ Ｐゴシック"/>
                <w:kern w:val="0"/>
                <w:sz w:val="24"/>
                <w:szCs w:val="24"/>
              </w:rPr>
              <w:t>nimals on the Red List</w:t>
            </w:r>
          </w:p>
        </w:tc>
        <w:tc>
          <w:tcPr>
            <w:tcW w:w="1843" w:type="dxa"/>
            <w:tcBorders>
              <w:bottom w:val="single" w:sz="4" w:space="0" w:color="auto"/>
            </w:tcBorders>
          </w:tcPr>
          <w:p w:rsidR="00D90FE7" w:rsidRPr="00DA3359" w:rsidRDefault="00A454E8"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環境問題について考えるために、絶滅のおそれのある動物などについて書かれた話の概要を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90FE7" w:rsidRPr="00DA3359" w:rsidRDefault="00A454E8"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環境問題について考えるために、絶滅のおそれのある動物などについて書かれた文章を読み取ることができる。</w:t>
            </w:r>
          </w:p>
        </w:tc>
        <w:tc>
          <w:tcPr>
            <w:tcW w:w="1560" w:type="dxa"/>
            <w:tcBorders>
              <w:bottom w:val="single" w:sz="4" w:space="0" w:color="auto"/>
            </w:tcBorders>
          </w:tcPr>
          <w:p w:rsidR="00D90FE7" w:rsidRPr="00DA3359" w:rsidRDefault="00A454E8"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環境問題について考えるために、絶滅のおそれのある動物などについて、話し合うことができる。</w:t>
            </w:r>
          </w:p>
        </w:tc>
        <w:tc>
          <w:tcPr>
            <w:tcW w:w="1560" w:type="dxa"/>
            <w:tcBorders>
              <w:bottom w:val="single" w:sz="4" w:space="0" w:color="auto"/>
            </w:tcBorders>
          </w:tcPr>
          <w:p w:rsidR="00D90FE7" w:rsidRPr="00DA3359" w:rsidRDefault="00A454E8"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ALTの友達に絶滅のおそれのある動物について知ってもらうために、現状と自分の意見や考えを整理しながら、話し合うことができる。</w:t>
            </w:r>
          </w:p>
        </w:tc>
        <w:tc>
          <w:tcPr>
            <w:tcW w:w="1984" w:type="dxa"/>
          </w:tcPr>
          <w:p w:rsidR="00D90FE7" w:rsidRPr="00DA3359" w:rsidRDefault="00A454E8" w:rsidP="00A454E8">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ALTの友達に絶滅のおそれのある動物について知ってもらうために、現状と自分の意見や考えを整理して、簡単な語句や文を用いて記事を書くことができる。</w:t>
            </w: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Write2</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記事への意見</w:t>
            </w:r>
          </w:p>
          <w:p w:rsidR="00D90FE7" w:rsidRPr="00DA3359" w:rsidRDefault="0040646E" w:rsidP="00551A0A">
            <w:pPr>
              <w:autoSpaceDE w:val="0"/>
              <w:autoSpaceDN w:val="0"/>
              <w:adjustRightInd w:val="0"/>
              <w:spacing w:line="240" w:lineRule="exact"/>
              <w:jc w:val="left"/>
              <w:rPr>
                <w:rFonts w:ascii="ＭＳ Ｐゴシック" w:eastAsia="ＭＳ Ｐゴシック" w:cs="ＭＳ Ｐゴシック"/>
                <w:kern w:val="0"/>
                <w:sz w:val="24"/>
                <w:szCs w:val="24"/>
              </w:rPr>
            </w:pPr>
            <w:r>
              <w:rPr>
                <w:rFonts w:ascii="ＭＳ Ｐゴシック" w:eastAsia="ＭＳ Ｐゴシック" w:cs="ＭＳ Ｐゴシック" w:hint="eastAsia"/>
                <w:kern w:val="0"/>
                <w:sz w:val="24"/>
                <w:szCs w:val="24"/>
              </w:rPr>
              <w:t>-投稿文-</w:t>
            </w:r>
          </w:p>
        </w:tc>
        <w:tc>
          <w:tcPr>
            <w:tcW w:w="1843"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842"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D90FE7" w:rsidRPr="00DA3359" w:rsidRDefault="00A454E8"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社会的な話題に関する英文について</w:t>
            </w:r>
            <w:r w:rsidR="00944CAD" w:rsidRPr="00DA3359">
              <w:rPr>
                <w:rFonts w:ascii="UD デジタル 教科書体 NK-R" w:eastAsia="UD デジタル 教科書体 NK-R" w:hAnsi="AR P丸ゴシック体E" w:cs="AR P丸ゴシック体E" w:hint="eastAsia"/>
                <w:sz w:val="16"/>
                <w:szCs w:val="16"/>
              </w:rPr>
              <w:t>、自分の</w:t>
            </w:r>
            <w:r w:rsidRPr="00DA3359">
              <w:rPr>
                <w:rFonts w:ascii="UD デジタル 教科書体 NK-R" w:eastAsia="UD デジタル 教科書体 NK-R" w:hAnsi="AR P丸ゴシック体E" w:cs="AR P丸ゴシック体E" w:hint="eastAsia"/>
                <w:sz w:val="16"/>
                <w:szCs w:val="16"/>
              </w:rPr>
              <w:t>考えを伝えるため、理由や根拠を整理し、意見を書くことができる。</w:t>
            </w: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S</w:t>
            </w:r>
            <w:r w:rsidRPr="00DA3359">
              <w:rPr>
                <w:rFonts w:ascii="ＭＳ Ｐゴシック" w:eastAsia="ＭＳ Ｐゴシック" w:cs="ＭＳ Ｐゴシック"/>
                <w:kern w:val="0"/>
                <w:sz w:val="24"/>
                <w:szCs w:val="24"/>
              </w:rPr>
              <w:t>tage Activity1</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M</w:t>
            </w:r>
            <w:r w:rsidRPr="00DA3359">
              <w:rPr>
                <w:rFonts w:ascii="ＭＳ Ｐゴシック" w:eastAsia="ＭＳ Ｐゴシック" w:cs="ＭＳ Ｐゴシック"/>
                <w:kern w:val="0"/>
                <w:sz w:val="24"/>
                <w:szCs w:val="24"/>
              </w:rPr>
              <w:t>y Activity Report</w:t>
            </w:r>
          </w:p>
        </w:tc>
        <w:tc>
          <w:tcPr>
            <w:tcW w:w="1843" w:type="dxa"/>
            <w:tcBorders>
              <w:bottom w:val="single" w:sz="4" w:space="0" w:color="auto"/>
            </w:tcBorders>
          </w:tcPr>
          <w:p w:rsidR="00D90FE7" w:rsidRPr="00DA3359" w:rsidRDefault="00D17D70"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お互いに部活動や委員会などの活動について知るために、部活動や委員会などの経験や他の人へのメッセージなどについて、話の概要を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Pr>
          <w:p w:rsidR="00D90FE7" w:rsidRPr="00DA3359" w:rsidRDefault="00D17D70"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お互いに部活動や委員会などの活動について知るために、部活動や委員会などの経験や他の人へのメッセージなどについて書かれた文章を読み取ることができる。</w:t>
            </w:r>
          </w:p>
        </w:tc>
        <w:tc>
          <w:tcPr>
            <w:tcW w:w="1560" w:type="dxa"/>
            <w:tcBorders>
              <w:bottom w:val="single" w:sz="4" w:space="0" w:color="auto"/>
            </w:tcBorders>
          </w:tcPr>
          <w:p w:rsidR="00D90FE7" w:rsidRPr="00DA3359" w:rsidRDefault="00D17D70"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部活動や委員会などの活動について小学生に知ってもらうために、部活動や委員会などの経験や他の人へのメッセージなどについて、話し合うことができる。</w:t>
            </w:r>
          </w:p>
        </w:tc>
        <w:tc>
          <w:tcPr>
            <w:tcW w:w="1560" w:type="dxa"/>
            <w:tcBorders>
              <w:bottom w:val="single" w:sz="4" w:space="0" w:color="auto"/>
            </w:tcBorders>
          </w:tcPr>
          <w:p w:rsidR="00D90FE7" w:rsidRPr="00DA3359" w:rsidRDefault="00A454E8"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部活動や委員会などの活動について小学生に知ってもらうために、部活動や委員会などの経験や他の人へのメッセージを即興で話すことができる。</w:t>
            </w:r>
          </w:p>
        </w:tc>
        <w:tc>
          <w:tcPr>
            <w:tcW w:w="1984" w:type="dxa"/>
            <w:tcBorders>
              <w:bottom w:val="single" w:sz="4" w:space="0" w:color="auto"/>
            </w:tcBorders>
          </w:tcPr>
          <w:p w:rsidR="00D90FE7" w:rsidRPr="00DA3359" w:rsidRDefault="00A454E8"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部活動や委員会などの活動について小学生に知ってもらうために、部活動や委員会などの経験や他の人へのメッセージを、簡単な語句や文を用いて書くことができる。</w:t>
            </w: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Read1</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A</w:t>
            </w:r>
            <w:r w:rsidRPr="00DA3359">
              <w:rPr>
                <w:rFonts w:ascii="ＭＳ Ｐゴシック" w:eastAsia="ＭＳ Ｐゴシック" w:cs="ＭＳ Ｐゴシック"/>
                <w:kern w:val="0"/>
                <w:sz w:val="24"/>
                <w:szCs w:val="24"/>
              </w:rPr>
              <w:t xml:space="preserve"> Mother</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 xml:space="preserve">s </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ullaby</w:t>
            </w:r>
          </w:p>
        </w:tc>
        <w:tc>
          <w:tcPr>
            <w:tcW w:w="1843" w:type="dxa"/>
            <w:tcBorders>
              <w:tr2bl w:val="single" w:sz="4" w:space="0" w:color="auto"/>
            </w:tcBorders>
          </w:tcPr>
          <w:p w:rsidR="00D90FE7" w:rsidRPr="00DA3359" w:rsidRDefault="00D90FE7" w:rsidP="005C4C81">
            <w:pPr>
              <w:rPr>
                <w:rFonts w:ascii="UD デジタル 教科書体 NK-R" w:eastAsia="UD デジタル 教科書体 NK-R" w:hAnsi="AR P丸ゴシック体E" w:cs="AR P丸ゴシック体E" w:hint="eastAsia"/>
                <w:sz w:val="16"/>
                <w:szCs w:val="16"/>
              </w:rPr>
            </w:pPr>
          </w:p>
        </w:tc>
        <w:tc>
          <w:tcPr>
            <w:tcW w:w="1842" w:type="dxa"/>
            <w:tcBorders>
              <w:bottom w:val="single" w:sz="4" w:space="0" w:color="auto"/>
            </w:tcBorders>
          </w:tcPr>
          <w:p w:rsidR="00D90FE7" w:rsidRPr="00DA3359" w:rsidRDefault="00D17D70" w:rsidP="005C4C81">
            <w:pPr>
              <w:rPr>
                <w:rFonts w:ascii="UD デジタル 教科書体 NK-R" w:eastAsia="UD デジタル 教科書体 NK-R" w:hAnsi="AR P丸ゴシック体E" w:cs="AR P丸ゴシック体E" w:hint="eastAsia"/>
                <w:sz w:val="16"/>
                <w:szCs w:val="16"/>
              </w:rPr>
            </w:pPr>
            <w:r w:rsidRPr="00DA3359">
              <w:rPr>
                <w:rFonts w:ascii="UD デジタル 教科書体 NK-R" w:eastAsia="UD デジタル 教科書体 NK-R" w:hAnsi="AR P丸ゴシック体E" w:cs="AR P丸ゴシック体E" w:hint="eastAsia"/>
                <w:sz w:val="16"/>
                <w:szCs w:val="16"/>
              </w:rPr>
              <w:t>気持ちをこめて音読することができるように、背景知識を使い、物語の流れに沿った場面の変化や登場人物の心情が描</w:t>
            </w:r>
            <w:r w:rsidRPr="00DA3359">
              <w:rPr>
                <w:rFonts w:ascii="UD デジタル 教科書体 NK-R" w:eastAsia="UD デジタル 教科書体 NK-R" w:hAnsi="AR P丸ゴシック体E" w:cs="AR P丸ゴシック体E" w:hint="eastAsia"/>
                <w:sz w:val="16"/>
                <w:szCs w:val="16"/>
              </w:rPr>
              <w:lastRenderedPageBreak/>
              <w:t>かれた文章の概要を捉えることができる。</w:t>
            </w:r>
          </w:p>
        </w:tc>
        <w:tc>
          <w:tcPr>
            <w:tcW w:w="1560"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Listen3</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ラジオの災害情報</w:t>
            </w:r>
          </w:p>
        </w:tc>
        <w:tc>
          <w:tcPr>
            <w:tcW w:w="1843" w:type="dxa"/>
          </w:tcPr>
          <w:p w:rsidR="00D90FE7" w:rsidRPr="00DA3359" w:rsidRDefault="00D17D70"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災害時に落ち着いて行動できるようにするため、災害情報を聞き、どう行動すれば良いかを理解することができる。</w:t>
            </w:r>
          </w:p>
        </w:tc>
        <w:tc>
          <w:tcPr>
            <w:tcW w:w="1842"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U</w:t>
            </w:r>
            <w:r w:rsidRPr="00DA3359">
              <w:rPr>
                <w:rFonts w:ascii="ＭＳ Ｐゴシック" w:eastAsia="ＭＳ Ｐゴシック" w:cs="ＭＳ Ｐゴシック"/>
                <w:kern w:val="0"/>
                <w:sz w:val="24"/>
                <w:szCs w:val="24"/>
              </w:rPr>
              <w:t>nit4</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kern w:val="0"/>
                <w:sz w:val="24"/>
                <w:szCs w:val="24"/>
              </w:rPr>
              <w:t>Be Prepared and</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W</w:t>
            </w:r>
            <w:r w:rsidRPr="00DA3359">
              <w:rPr>
                <w:rFonts w:ascii="ＭＳ Ｐゴシック" w:eastAsia="ＭＳ Ｐゴシック" w:cs="ＭＳ Ｐゴシック"/>
                <w:kern w:val="0"/>
                <w:sz w:val="24"/>
                <w:szCs w:val="24"/>
              </w:rPr>
              <w:t>ork Together</w:t>
            </w:r>
          </w:p>
        </w:tc>
        <w:tc>
          <w:tcPr>
            <w:tcW w:w="1843" w:type="dxa"/>
            <w:tcBorders>
              <w:bottom w:val="single" w:sz="4" w:space="0" w:color="auto"/>
            </w:tcBorders>
          </w:tcPr>
          <w:p w:rsidR="00D90FE7" w:rsidRPr="00DA3359" w:rsidRDefault="00D17D70"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防災・安全への関心を高めるため、外国人が日本で安心して生活することのできるようにするために、防災や、日本で地震にあった外国人の体験談、外国人支援の取り組みについての話の概要を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90FE7" w:rsidRPr="00DA3359" w:rsidRDefault="00D17D70"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防災・安全への関心を高めるため、外国人が日本で安心して生活することのできるようにするために、防災や、日本で地震にあった外国人の体験談、外国人支援の取り組みについて</w:t>
            </w:r>
            <w:r w:rsidR="00C16EE3" w:rsidRPr="00DA3359">
              <w:rPr>
                <w:rFonts w:ascii="UD デジタル 教科書体 NK-R" w:eastAsia="UD デジタル 教科書体 NK-R" w:hAnsi="AR P丸ゴシック体E" w:cs="AR P丸ゴシック体E" w:hint="eastAsia"/>
                <w:sz w:val="16"/>
                <w:szCs w:val="16"/>
              </w:rPr>
              <w:t>書かれた文章を読み取ることができる。</w:t>
            </w:r>
          </w:p>
        </w:tc>
        <w:tc>
          <w:tcPr>
            <w:tcW w:w="1560" w:type="dxa"/>
          </w:tcPr>
          <w:p w:rsidR="00D90FE7"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防災・安全への関心を高めるため、外国人が日本で安心して生活することのできるようにするために、防災や、日本で地震にあった外国人の体験談、外国人支援の取り組みについて、話し合うことができる。</w:t>
            </w:r>
          </w:p>
        </w:tc>
        <w:tc>
          <w:tcPr>
            <w:tcW w:w="1560" w:type="dxa"/>
            <w:tcBorders>
              <w:bottom w:val="single" w:sz="4" w:space="0" w:color="auto"/>
            </w:tcBorders>
          </w:tcPr>
          <w:p w:rsidR="00C16EE3"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外国人が日本で安心して生活できるように、いざというときに役立つ標識とその意味について、発表することができる。</w:t>
            </w:r>
          </w:p>
          <w:p w:rsidR="00D90FE7" w:rsidRPr="00DA3359" w:rsidRDefault="00D90FE7" w:rsidP="00C16EE3">
            <w:pPr>
              <w:jc w:val="center"/>
              <w:rPr>
                <w:rFonts w:ascii="ＭＳ Ｐゴシック" w:eastAsia="ＭＳ Ｐゴシック" w:cs="ＭＳ Ｐゴシック"/>
                <w:sz w:val="24"/>
                <w:szCs w:val="24"/>
              </w:rPr>
            </w:pPr>
          </w:p>
        </w:tc>
        <w:tc>
          <w:tcPr>
            <w:tcW w:w="1984" w:type="dxa"/>
            <w:tcBorders>
              <w:bottom w:val="single" w:sz="4" w:space="0" w:color="auto"/>
            </w:tcBorders>
          </w:tcPr>
          <w:p w:rsidR="00D90FE7"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外国人が日本で安心して生活できるように、いざというときに役立つ標識の意味について、簡単な語句や文を用いて書くことができる。</w:t>
            </w:r>
          </w:p>
        </w:tc>
      </w:tr>
      <w:tr w:rsidR="00DA3359" w:rsidRPr="00DA3359" w:rsidTr="00944CAD">
        <w:tc>
          <w:tcPr>
            <w:tcW w:w="1984" w:type="dxa"/>
          </w:tcPr>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Talk2</w:t>
            </w:r>
          </w:p>
          <w:p w:rsidR="00D90FE7" w:rsidRPr="00DA3359" w:rsidRDefault="00D90FE7"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町中での手助け</w:t>
            </w:r>
          </w:p>
          <w:p w:rsidR="00D90FE7" w:rsidRPr="00DA3359" w:rsidRDefault="0040646E" w:rsidP="00551A0A">
            <w:pPr>
              <w:autoSpaceDE w:val="0"/>
              <w:autoSpaceDN w:val="0"/>
              <w:adjustRightInd w:val="0"/>
              <w:spacing w:line="240" w:lineRule="exact"/>
              <w:jc w:val="left"/>
              <w:rPr>
                <w:rFonts w:ascii="ＭＳ Ｐゴシック" w:eastAsia="ＭＳ Ｐゴシック" w:cs="ＭＳ Ｐゴシック"/>
                <w:kern w:val="0"/>
                <w:sz w:val="24"/>
                <w:szCs w:val="24"/>
              </w:rPr>
            </w:pPr>
            <w:r>
              <w:rPr>
                <w:rFonts w:ascii="ＭＳ Ｐゴシック" w:eastAsia="ＭＳ Ｐゴシック" w:cs="ＭＳ Ｐゴシック" w:hint="eastAsia"/>
                <w:kern w:val="0"/>
                <w:sz w:val="24"/>
                <w:szCs w:val="24"/>
              </w:rPr>
              <w:t>-申し出る-</w:t>
            </w:r>
          </w:p>
        </w:tc>
        <w:tc>
          <w:tcPr>
            <w:tcW w:w="1843"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D90FE7"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困っている相手を助けることのできるように、相手の立場に立って具体的な提案をしたり、相手の質問に答えたりできる。</w:t>
            </w:r>
          </w:p>
        </w:tc>
        <w:tc>
          <w:tcPr>
            <w:tcW w:w="1560"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D90FE7" w:rsidRPr="00DA3359" w:rsidRDefault="00D90FE7" w:rsidP="00551A0A">
            <w:pPr>
              <w:autoSpaceDE w:val="0"/>
              <w:autoSpaceDN w:val="0"/>
              <w:adjustRightInd w:val="0"/>
              <w:spacing w:line="240" w:lineRule="exac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Listen4</w:t>
            </w:r>
          </w:p>
          <w:p w:rsidR="00D90FE7" w:rsidRPr="00DA3359" w:rsidRDefault="00D90FE7" w:rsidP="00551A0A">
            <w:pPr>
              <w:autoSpaceDE w:val="0"/>
              <w:autoSpaceDN w:val="0"/>
              <w:adjustRightInd w:val="0"/>
              <w:spacing w:line="240" w:lineRule="exac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テレビの国際ニュース</w:t>
            </w:r>
          </w:p>
        </w:tc>
        <w:tc>
          <w:tcPr>
            <w:tcW w:w="1843" w:type="dxa"/>
          </w:tcPr>
          <w:p w:rsidR="00D90FE7"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社会で起きていることについて詳しく知るために、ニュースなどのテレビ番組を見て、概要や要点を理解できる。</w:t>
            </w:r>
          </w:p>
        </w:tc>
        <w:tc>
          <w:tcPr>
            <w:tcW w:w="1842"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90FE7" w:rsidRPr="00DA3359" w:rsidRDefault="00D90FE7"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U</w:t>
            </w:r>
            <w:r w:rsidRPr="00DA3359">
              <w:rPr>
                <w:rFonts w:ascii="ＭＳ Ｐゴシック" w:eastAsia="ＭＳ Ｐゴシック" w:cs="ＭＳ Ｐゴシック"/>
                <w:kern w:val="0"/>
                <w:sz w:val="24"/>
                <w:szCs w:val="24"/>
              </w:rPr>
              <w:t>nit5</w:t>
            </w:r>
          </w:p>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A</w:t>
            </w:r>
            <w:r w:rsidRPr="00DA3359">
              <w:rPr>
                <w:rFonts w:ascii="ＭＳ Ｐゴシック" w:eastAsia="ＭＳ Ｐゴシック" w:cs="ＭＳ Ｐゴシック"/>
                <w:kern w:val="0"/>
                <w:sz w:val="24"/>
                <w:szCs w:val="24"/>
              </w:rPr>
              <w:t xml:space="preserve"> Legacy for Peace</w:t>
            </w:r>
          </w:p>
        </w:tc>
        <w:tc>
          <w:tcPr>
            <w:tcW w:w="1843" w:type="dxa"/>
            <w:tcBorders>
              <w:bottom w:val="single" w:sz="4" w:space="0" w:color="auto"/>
            </w:tcBorders>
          </w:tcPr>
          <w:p w:rsidR="002A3B3B" w:rsidRPr="00DA3359" w:rsidRDefault="00C16EE3"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平和や人権の大切さを考えるために、ガンディーの生涯と功績などについて、話の概要を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2A3B3B"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平和や人権の大切さを考えるために、ガンディーの生涯と功績などについて書かれた文章を読み取ることができる。</w:t>
            </w:r>
          </w:p>
        </w:tc>
        <w:tc>
          <w:tcPr>
            <w:tcW w:w="1560" w:type="dxa"/>
            <w:tcBorders>
              <w:bottom w:val="single" w:sz="4" w:space="0" w:color="auto"/>
            </w:tcBorders>
          </w:tcPr>
          <w:p w:rsidR="002A3B3B"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平和や人権の大切さを考えるために、ガンディーの生涯と功績などについて、伝え合うことができる。</w:t>
            </w:r>
          </w:p>
        </w:tc>
        <w:tc>
          <w:tcPr>
            <w:tcW w:w="1560" w:type="dxa"/>
            <w:tcBorders>
              <w:bottom w:val="single" w:sz="4" w:space="0" w:color="auto"/>
            </w:tcBorders>
          </w:tcPr>
          <w:p w:rsidR="002A3B3B" w:rsidRPr="00DA3359" w:rsidRDefault="00C16EE3" w:rsidP="00C16EE3">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ALTに憧れの人物について知ってもらうために、その人についての詳しい情報を加えた上に発表をすることができる。</w:t>
            </w:r>
          </w:p>
        </w:tc>
        <w:tc>
          <w:tcPr>
            <w:tcW w:w="1984" w:type="dxa"/>
          </w:tcPr>
          <w:p w:rsidR="002A3B3B"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ALTに憧れの人物について知ってもらうために、その人についての詳しい情報を加え、簡単な語句や文を用いて書くことができる。</w:t>
            </w:r>
          </w:p>
        </w:tc>
      </w:tr>
      <w:tr w:rsidR="00DA3359" w:rsidRPr="00DA3359" w:rsidTr="00944CAD">
        <w:tc>
          <w:tcPr>
            <w:tcW w:w="1984" w:type="dxa"/>
          </w:tcPr>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lastRenderedPageBreak/>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Write3</w:t>
            </w:r>
          </w:p>
          <w:p w:rsidR="002A3B3B" w:rsidRPr="00DA3359" w:rsidRDefault="0040646E" w:rsidP="00551A0A">
            <w:pPr>
              <w:autoSpaceDE w:val="0"/>
              <w:autoSpaceDN w:val="0"/>
              <w:adjustRightInd w:val="0"/>
              <w:spacing w:line="240" w:lineRule="exact"/>
              <w:jc w:val="left"/>
              <w:rPr>
                <w:rFonts w:ascii="ＭＳ Ｐゴシック" w:eastAsia="ＭＳ Ｐゴシック" w:cs="ＭＳ Ｐゴシック"/>
                <w:kern w:val="0"/>
                <w:sz w:val="24"/>
                <w:szCs w:val="24"/>
              </w:rPr>
            </w:pPr>
            <w:r>
              <w:rPr>
                <w:rFonts w:ascii="ＭＳ Ｐゴシック" w:eastAsia="ＭＳ Ｐゴシック" w:cs="ＭＳ Ｐゴシック" w:hint="eastAsia"/>
                <w:kern w:val="0"/>
                <w:sz w:val="24"/>
                <w:szCs w:val="24"/>
              </w:rPr>
              <w:t>グラフや表の活用-レポート-</w:t>
            </w:r>
          </w:p>
        </w:tc>
        <w:tc>
          <w:tcPr>
            <w:tcW w:w="1843"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842"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2A3B3B" w:rsidRPr="00DA3359" w:rsidRDefault="00C16EE3"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興味を持った話題を人に伝えられるように、資料から読み取った情報について、事実と意見を分けて書くことができる。</w:t>
            </w:r>
          </w:p>
        </w:tc>
      </w:tr>
      <w:tr w:rsidR="00DA3359" w:rsidRPr="00DA3359" w:rsidTr="00944CAD">
        <w:tc>
          <w:tcPr>
            <w:tcW w:w="1984" w:type="dxa"/>
          </w:tcPr>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S</w:t>
            </w:r>
            <w:r w:rsidRPr="00DA3359">
              <w:rPr>
                <w:rFonts w:ascii="ＭＳ Ｐゴシック" w:eastAsia="ＭＳ Ｐゴシック" w:cs="ＭＳ Ｐゴシック"/>
                <w:kern w:val="0"/>
                <w:sz w:val="24"/>
                <w:szCs w:val="24"/>
              </w:rPr>
              <w:t>tage Activity2</w:t>
            </w:r>
          </w:p>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D</w:t>
            </w:r>
            <w:r w:rsidRPr="00DA3359">
              <w:rPr>
                <w:rFonts w:ascii="ＭＳ Ｐゴシック" w:eastAsia="ＭＳ Ｐゴシック" w:cs="ＭＳ Ｐゴシック"/>
                <w:kern w:val="0"/>
                <w:sz w:val="24"/>
                <w:szCs w:val="24"/>
              </w:rPr>
              <w:t>iscover Japan</w:t>
            </w:r>
          </w:p>
        </w:tc>
        <w:tc>
          <w:tcPr>
            <w:tcW w:w="1843" w:type="dxa"/>
          </w:tcPr>
          <w:p w:rsidR="002A3B3B" w:rsidRPr="00DA3359" w:rsidRDefault="00781949"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ALTに日本文化を知ってもらうために、日本文化を紹介する文章を理解し、日本の行事や風物などについて、話の概要を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ALTに日本文化を知ってもらうために、</w:t>
            </w:r>
            <w:r w:rsidR="00944CAD" w:rsidRPr="00DA3359">
              <w:rPr>
                <w:rFonts w:ascii="UD デジタル 教科書体 NK-R" w:eastAsia="UD デジタル 教科書体 NK-R" w:hAnsi="AR P丸ゴシック体E" w:cs="AR P丸ゴシック体E" w:hint="eastAsia"/>
                <w:sz w:val="16"/>
                <w:szCs w:val="16"/>
              </w:rPr>
              <w:t>日</w:t>
            </w:r>
            <w:r w:rsidRPr="00DA3359">
              <w:rPr>
                <w:rFonts w:ascii="UD デジタル 教科書体 NK-R" w:eastAsia="UD デジタル 教科書体 NK-R" w:hAnsi="AR P丸ゴシック体E" w:cs="AR P丸ゴシック体E" w:hint="eastAsia"/>
                <w:sz w:val="16"/>
                <w:szCs w:val="16"/>
              </w:rPr>
              <w:t>本文化を紹介する文章を理解し、日本の行事や風物などについて書かれた文章を読み取ることができる。</w:t>
            </w:r>
          </w:p>
        </w:tc>
        <w:tc>
          <w:tcPr>
            <w:tcW w:w="1560" w:type="dxa"/>
            <w:tcBorders>
              <w:bottom w:val="single" w:sz="4" w:space="0" w:color="auto"/>
            </w:tcBorders>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ALTに日本文化を知ってもらうために、おすすめの日本文化について話し合うことができる。</w:t>
            </w:r>
          </w:p>
        </w:tc>
        <w:tc>
          <w:tcPr>
            <w:tcW w:w="1560" w:type="dxa"/>
            <w:tcBorders>
              <w:bottom w:val="single" w:sz="4" w:space="0" w:color="auto"/>
            </w:tcBorders>
          </w:tcPr>
          <w:p w:rsidR="002A3B3B" w:rsidRPr="00DA3359" w:rsidRDefault="00781949" w:rsidP="00781949">
            <w:pPr>
              <w:autoSpaceDE w:val="0"/>
              <w:autoSpaceDN w:val="0"/>
              <w:adjustRightInd w:val="0"/>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ALTに日本文化を知ってもらうために、ポスターを通して日本文化について紹介することができる。</w:t>
            </w:r>
          </w:p>
        </w:tc>
        <w:tc>
          <w:tcPr>
            <w:tcW w:w="1984" w:type="dxa"/>
            <w:tcBorders>
              <w:bottom w:val="single" w:sz="4" w:space="0" w:color="auto"/>
            </w:tcBorders>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ALTに日本文化を知ってもらうために、おすすめの日本文化についてポスターを簡単な語句や文を用いて書くことができる。</w:t>
            </w:r>
          </w:p>
        </w:tc>
      </w:tr>
      <w:tr w:rsidR="00DA3359" w:rsidRPr="00DA3359" w:rsidTr="00944CAD">
        <w:tc>
          <w:tcPr>
            <w:tcW w:w="1984" w:type="dxa"/>
          </w:tcPr>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Listen5</w:t>
            </w:r>
          </w:p>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世界で働く人へのインタビュー</w:t>
            </w:r>
          </w:p>
        </w:tc>
        <w:tc>
          <w:tcPr>
            <w:tcW w:w="1843" w:type="dxa"/>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働く人へのインタビューを理解して質問を考えられるように、人物の経歴を聞いて、概要や要点を理解できる。</w:t>
            </w:r>
          </w:p>
        </w:tc>
        <w:tc>
          <w:tcPr>
            <w:tcW w:w="1842"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kern w:val="0"/>
                <w:sz w:val="24"/>
                <w:szCs w:val="24"/>
              </w:rPr>
              <w:t>Unit6</w:t>
            </w:r>
          </w:p>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B</w:t>
            </w:r>
            <w:r w:rsidRPr="00DA3359">
              <w:rPr>
                <w:rFonts w:ascii="ＭＳ Ｐゴシック" w:eastAsia="ＭＳ Ｐゴシック" w:cs="ＭＳ Ｐゴシック"/>
                <w:kern w:val="0"/>
                <w:sz w:val="24"/>
                <w:szCs w:val="24"/>
              </w:rPr>
              <w:t>eyond Borders</w:t>
            </w:r>
          </w:p>
        </w:tc>
        <w:tc>
          <w:tcPr>
            <w:tcW w:w="1843" w:type="dxa"/>
            <w:tcBorders>
              <w:bottom w:val="single" w:sz="4" w:space="0" w:color="auto"/>
            </w:tcBorders>
          </w:tcPr>
          <w:p w:rsidR="002A3B3B" w:rsidRPr="00DA3359" w:rsidRDefault="00781949"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国を超えて助け合うことの大切さを理解したり伝えたりするために、国際社会の状況について、話の概要を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国を超えて助け合うことの大切さを理解したり伝えたりするために、国際社会の状況について書かれた文章を読み取ることができる。</w:t>
            </w:r>
          </w:p>
        </w:tc>
        <w:tc>
          <w:tcPr>
            <w:tcW w:w="1560" w:type="dxa"/>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国を超えて助け合うことの大切さを理解したり伝えたりするために、国際社会の状況について、事実や考えなどを話し合うことができる。</w:t>
            </w:r>
          </w:p>
        </w:tc>
        <w:tc>
          <w:tcPr>
            <w:tcW w:w="1560" w:type="dxa"/>
            <w:tcBorders>
              <w:bottom w:val="single" w:sz="4" w:space="0" w:color="auto"/>
            </w:tcBorders>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国を超えて助け合うことの大切さを理解したり伝えたりするために、国際社会の状況について、事実や考えなどを発表することができる。</w:t>
            </w:r>
          </w:p>
        </w:tc>
        <w:tc>
          <w:tcPr>
            <w:tcW w:w="1984" w:type="dxa"/>
            <w:tcBorders>
              <w:bottom w:val="single" w:sz="4" w:space="0" w:color="auto"/>
            </w:tcBorders>
          </w:tcPr>
          <w:p w:rsidR="002A3B3B" w:rsidRPr="00DA3359" w:rsidRDefault="00781949"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国を超えて助け合うことの大切さを理解したり伝えたりするために、国際社会の状況について、事実や考えなどについて簡単な語句や文を用いて書くことができる。</w:t>
            </w:r>
          </w:p>
        </w:tc>
      </w:tr>
      <w:tr w:rsidR="00DA3359" w:rsidRPr="00DA3359" w:rsidTr="00944CAD">
        <w:tc>
          <w:tcPr>
            <w:tcW w:w="1984" w:type="dxa"/>
          </w:tcPr>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Talk3</w:t>
            </w:r>
          </w:p>
          <w:p w:rsidR="0040646E" w:rsidRDefault="0040646E" w:rsidP="00551A0A">
            <w:pPr>
              <w:autoSpaceDE w:val="0"/>
              <w:autoSpaceDN w:val="0"/>
              <w:adjustRightInd w:val="0"/>
              <w:spacing w:line="240" w:lineRule="exact"/>
              <w:jc w:val="left"/>
              <w:rPr>
                <w:rFonts w:ascii="ＭＳ Ｐゴシック" w:eastAsia="ＭＳ Ｐゴシック" w:cs="ＭＳ Ｐゴシック"/>
                <w:kern w:val="0"/>
                <w:sz w:val="24"/>
                <w:szCs w:val="24"/>
              </w:rPr>
            </w:pPr>
            <w:r>
              <w:rPr>
                <w:rFonts w:ascii="ＭＳ Ｐゴシック" w:eastAsia="ＭＳ Ｐゴシック" w:cs="ＭＳ Ｐゴシック" w:hint="eastAsia"/>
                <w:kern w:val="0"/>
                <w:sz w:val="24"/>
                <w:szCs w:val="24"/>
              </w:rPr>
              <w:t>食品の選択</w:t>
            </w:r>
          </w:p>
          <w:p w:rsidR="002A3B3B" w:rsidRPr="00DA3359" w:rsidRDefault="0040646E" w:rsidP="00551A0A">
            <w:pPr>
              <w:autoSpaceDE w:val="0"/>
              <w:autoSpaceDN w:val="0"/>
              <w:adjustRightInd w:val="0"/>
              <w:spacing w:line="240" w:lineRule="exact"/>
              <w:jc w:val="left"/>
              <w:rPr>
                <w:rFonts w:ascii="ＭＳ Ｐゴシック" w:eastAsia="ＭＳ Ｐゴシック" w:cs="ＭＳ Ｐゴシック"/>
                <w:kern w:val="0"/>
                <w:sz w:val="24"/>
                <w:szCs w:val="24"/>
              </w:rPr>
            </w:pPr>
            <w:r>
              <w:rPr>
                <w:rFonts w:ascii="ＭＳ Ｐゴシック" w:eastAsia="ＭＳ Ｐゴシック" w:cs="ＭＳ Ｐゴシック" w:hint="eastAsia"/>
                <w:kern w:val="0"/>
                <w:sz w:val="24"/>
                <w:szCs w:val="24"/>
              </w:rPr>
              <w:t>-賛成する・反対する-</w:t>
            </w:r>
          </w:p>
        </w:tc>
        <w:tc>
          <w:tcPr>
            <w:tcW w:w="1843"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2A3B3B" w:rsidRPr="00DA3359" w:rsidRDefault="00781949"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食品の選択について、読んだことや知っていることを整理して、自分の考えを伝えたり、相手の意見を受けて主張を述べ合ったりできる。</w:t>
            </w:r>
          </w:p>
        </w:tc>
        <w:tc>
          <w:tcPr>
            <w:tcW w:w="1560" w:type="dxa"/>
            <w:tcBorders>
              <w:bottom w:val="single" w:sz="4" w:space="0" w:color="auto"/>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2A3B3B" w:rsidRPr="00DA3359" w:rsidRDefault="002A3B3B" w:rsidP="00944CAD">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2A3B3B" w:rsidRPr="00DA3359" w:rsidRDefault="002A3B3B" w:rsidP="00EF33C1">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Listen6</w:t>
            </w:r>
          </w:p>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中学校生活の思い出</w:t>
            </w:r>
          </w:p>
        </w:tc>
        <w:tc>
          <w:tcPr>
            <w:tcW w:w="1843" w:type="dxa"/>
          </w:tcPr>
          <w:p w:rsidR="002A3B3B" w:rsidRPr="00DA3359" w:rsidRDefault="00F90257" w:rsidP="00DA3359">
            <w:pPr>
              <w:rPr>
                <w:rFonts w:ascii="UD デジタル 教科書体 NK-R" w:eastAsia="UD デジタル 教科書体 NK-R" w:hAnsi="AR P丸ゴシック体E" w:cs="AR P丸ゴシック体E" w:hint="eastAsia"/>
                <w:sz w:val="16"/>
                <w:szCs w:val="16"/>
              </w:rPr>
            </w:pPr>
            <w:r w:rsidRPr="00DA3359">
              <w:rPr>
                <w:rFonts w:ascii="UD デジタル 教科書体 NK-R" w:eastAsia="UD デジタル 教科書体 NK-R" w:hAnsi="AR P丸ゴシック体E" w:cs="AR P丸ゴシック体E" w:hint="eastAsia"/>
                <w:sz w:val="16"/>
                <w:szCs w:val="16"/>
              </w:rPr>
              <w:t>中学校生活を振り返るために、友達の中学校生活の思い出についてのスピーチを聞き、概要を捉えることができる。</w:t>
            </w:r>
          </w:p>
        </w:tc>
        <w:tc>
          <w:tcPr>
            <w:tcW w:w="1842"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944CAD">
        <w:tc>
          <w:tcPr>
            <w:tcW w:w="1984" w:type="dxa"/>
          </w:tcPr>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lastRenderedPageBreak/>
              <w:t>S</w:t>
            </w:r>
            <w:r w:rsidRPr="00DA3359">
              <w:rPr>
                <w:rFonts w:ascii="ＭＳ Ｐゴシック" w:eastAsia="ＭＳ Ｐゴシック" w:cs="ＭＳ Ｐゴシック"/>
                <w:kern w:val="0"/>
                <w:sz w:val="24"/>
                <w:szCs w:val="24"/>
              </w:rPr>
              <w:t>tage Activity3</w:t>
            </w:r>
          </w:p>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Have a Mini</w:t>
            </w:r>
          </w:p>
          <w:p w:rsidR="002A3B3B" w:rsidRPr="00DA3359" w:rsidRDefault="002A3B3B" w:rsidP="00551A0A">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D</w:t>
            </w:r>
            <w:r w:rsidRPr="00DA3359">
              <w:rPr>
                <w:rFonts w:ascii="ＭＳ Ｐゴシック" w:eastAsia="ＭＳ Ｐゴシック" w:cs="ＭＳ Ｐゴシック"/>
                <w:kern w:val="0"/>
                <w:sz w:val="24"/>
                <w:szCs w:val="24"/>
              </w:rPr>
              <w:t>ebate</w:t>
            </w:r>
          </w:p>
        </w:tc>
        <w:tc>
          <w:tcPr>
            <w:tcW w:w="1843" w:type="dxa"/>
            <w:tcBorders>
              <w:bottom w:val="single" w:sz="4" w:space="0" w:color="auto"/>
            </w:tcBorders>
          </w:tcPr>
          <w:p w:rsidR="002A3B3B" w:rsidRPr="00DA3359" w:rsidRDefault="00F90257"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ディベートで自分の意見を述べることのできるようにするため、友達の意見を</w:t>
            </w:r>
            <w:r w:rsidRPr="00DA3359">
              <w:rPr>
                <w:rFonts w:ascii="UD デジタル 教科書体 NK-R" w:eastAsia="UD デジタル 教科書体 NK-R" w:hAnsi="AR P丸ゴシック体E" w:cs="AR P丸ゴシック体E" w:hint="eastAsia"/>
                <w:sz w:val="16"/>
                <w:szCs w:val="16"/>
              </w:rPr>
              <w:t>聞き取ることができる。</w:t>
            </w:r>
          </w:p>
        </w:tc>
        <w:tc>
          <w:tcPr>
            <w:tcW w:w="1842" w:type="dxa"/>
          </w:tcPr>
          <w:p w:rsidR="002A3B3B" w:rsidRPr="00DA3359" w:rsidRDefault="00F90257"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ディベートで自分の意見を述べることのできるようにするため、友達の論題についての意見の概要を読み取ることができる。</w:t>
            </w:r>
          </w:p>
        </w:tc>
        <w:tc>
          <w:tcPr>
            <w:tcW w:w="1560" w:type="dxa"/>
            <w:tcBorders>
              <w:bottom w:val="single" w:sz="4" w:space="0" w:color="auto"/>
            </w:tcBorders>
          </w:tcPr>
          <w:p w:rsidR="002A3B3B" w:rsidRPr="00DA3359" w:rsidRDefault="00F90257"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ディベートで自分の意見を述べることのできるようにするため、友達の意見を</w:t>
            </w:r>
            <w:r w:rsidRPr="00DA3359">
              <w:rPr>
                <w:rFonts w:ascii="UD デジタル 教科書体 NK-R" w:eastAsia="UD デジタル 教科書体 NK-R" w:hAnsi="AR P丸ゴシック体E" w:cs="AR P丸ゴシック体E" w:hint="eastAsia"/>
                <w:sz w:val="16"/>
                <w:szCs w:val="16"/>
              </w:rPr>
              <w:t>聞き、賛成・反対を理由を述べながら</w:t>
            </w:r>
            <w:r w:rsidR="00944CAD" w:rsidRPr="00DA3359">
              <w:rPr>
                <w:rFonts w:ascii="UD デジタル 教科書体 NK-R" w:eastAsia="UD デジタル 教科書体 NK-R" w:hAnsi="AR P丸ゴシック体E" w:cs="AR P丸ゴシック体E" w:hint="eastAsia"/>
                <w:sz w:val="16"/>
                <w:szCs w:val="16"/>
              </w:rPr>
              <w:t>主張</w:t>
            </w:r>
            <w:r w:rsidRPr="00DA3359">
              <w:rPr>
                <w:rFonts w:ascii="UD デジタル 教科書体 NK-R" w:eastAsia="UD デジタル 教科書体 NK-R" w:hAnsi="AR P丸ゴシック体E" w:cs="AR P丸ゴシック体E" w:hint="eastAsia"/>
                <w:sz w:val="16"/>
                <w:szCs w:val="16"/>
              </w:rPr>
              <w:t>することができる。</w:t>
            </w:r>
          </w:p>
        </w:tc>
        <w:tc>
          <w:tcPr>
            <w:tcW w:w="1560" w:type="dxa"/>
            <w:tcBorders>
              <w:bottom w:val="single" w:sz="4" w:space="0" w:color="auto"/>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cBorders>
          </w:tcPr>
          <w:p w:rsidR="002A3B3B" w:rsidRPr="00DA3359" w:rsidRDefault="00F90257"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ディベートで自分の意見を述べることのできるようにするため、論題について、自分の立場を明確にし、</w:t>
            </w:r>
            <w:r w:rsidRPr="00DA3359">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DA3359" w:rsidRPr="00DA3359" w:rsidTr="00944CAD">
        <w:tc>
          <w:tcPr>
            <w:tcW w:w="1984" w:type="dxa"/>
          </w:tcPr>
          <w:p w:rsidR="002A3B3B" w:rsidRPr="00DA3359" w:rsidRDefault="002A3B3B" w:rsidP="00EF33C1">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Read2</w:t>
            </w:r>
          </w:p>
          <w:p w:rsidR="002A3B3B" w:rsidRPr="00DA3359" w:rsidRDefault="002A3B3B" w:rsidP="00EF33C1">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P</w:t>
            </w:r>
            <w:r w:rsidRPr="00DA3359">
              <w:rPr>
                <w:rFonts w:ascii="ＭＳ Ｐゴシック" w:eastAsia="ＭＳ Ｐゴシック" w:cs="ＭＳ Ｐゴシック"/>
                <w:kern w:val="0"/>
                <w:sz w:val="24"/>
                <w:szCs w:val="24"/>
              </w:rPr>
              <w:t>ower Your</w:t>
            </w:r>
          </w:p>
          <w:p w:rsidR="002A3B3B" w:rsidRPr="00DA3359" w:rsidRDefault="002A3B3B" w:rsidP="00EF33C1">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F</w:t>
            </w:r>
            <w:r w:rsidRPr="00DA3359">
              <w:rPr>
                <w:rFonts w:ascii="ＭＳ Ｐゴシック" w:eastAsia="ＭＳ Ｐゴシック" w:cs="ＭＳ Ｐゴシック"/>
                <w:kern w:val="0"/>
                <w:sz w:val="24"/>
                <w:szCs w:val="24"/>
              </w:rPr>
              <w:t>uture</w:t>
            </w:r>
          </w:p>
        </w:tc>
        <w:tc>
          <w:tcPr>
            <w:tcW w:w="1843"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842" w:type="dxa"/>
          </w:tcPr>
          <w:p w:rsidR="002A3B3B" w:rsidRPr="00DA3359" w:rsidRDefault="00F90257" w:rsidP="00DA3359">
            <w:pPr>
              <w:rPr>
                <w:rFonts w:ascii="UD デジタル 教科書体 NK-R" w:eastAsia="UD デジタル 教科書体 NK-R" w:hAnsi="AR P丸ゴシック体E" w:cs="AR P丸ゴシック体E" w:hint="eastAsia"/>
                <w:sz w:val="16"/>
                <w:szCs w:val="16"/>
              </w:rPr>
            </w:pPr>
            <w:r w:rsidRPr="00DA3359">
              <w:rPr>
                <w:rFonts w:ascii="UD デジタル 教科書体 NK-R" w:eastAsia="UD デジタル 教科書体 NK-R" w:hAnsi="AR P丸ゴシック体E" w:cs="AR P丸ゴシック体E" w:hint="eastAsia"/>
                <w:sz w:val="16"/>
                <w:szCs w:val="16"/>
              </w:rPr>
              <w:t>自分の考えや意見を述べることができるように、エネルギー問題に関する説明文を読んで、概要を理解できる。</w:t>
            </w:r>
          </w:p>
        </w:tc>
        <w:tc>
          <w:tcPr>
            <w:tcW w:w="1560"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r>
      <w:tr w:rsidR="00DA3359" w:rsidRPr="00DA3359" w:rsidTr="005C4C81">
        <w:tc>
          <w:tcPr>
            <w:tcW w:w="1984" w:type="dxa"/>
          </w:tcPr>
          <w:p w:rsidR="002A3B3B" w:rsidRPr="00DA3359" w:rsidRDefault="002A3B3B" w:rsidP="00EF33C1">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L</w:t>
            </w:r>
            <w:r w:rsidRPr="00DA3359">
              <w:rPr>
                <w:rFonts w:ascii="ＭＳ Ｐゴシック" w:eastAsia="ＭＳ Ｐゴシック" w:cs="ＭＳ Ｐゴシック"/>
                <w:kern w:val="0"/>
                <w:sz w:val="24"/>
                <w:szCs w:val="24"/>
              </w:rPr>
              <w:t>et</w:t>
            </w:r>
            <w:r w:rsidRPr="00DA3359">
              <w:rPr>
                <w:rFonts w:ascii="ＭＳ Ｐゴシック" w:eastAsia="ＭＳ Ｐゴシック" w:cs="ＭＳ Ｐゴシック"/>
                <w:kern w:val="0"/>
                <w:sz w:val="24"/>
                <w:szCs w:val="24"/>
              </w:rPr>
              <w:t>’</w:t>
            </w:r>
            <w:r w:rsidRPr="00DA3359">
              <w:rPr>
                <w:rFonts w:ascii="ＭＳ Ｐゴシック" w:eastAsia="ＭＳ Ｐゴシック" w:cs="ＭＳ Ｐゴシック"/>
                <w:kern w:val="0"/>
                <w:sz w:val="24"/>
                <w:szCs w:val="24"/>
              </w:rPr>
              <w:t>s Read3</w:t>
            </w:r>
          </w:p>
          <w:p w:rsidR="002A3B3B" w:rsidRPr="00DA3359" w:rsidRDefault="002A3B3B" w:rsidP="00EF33C1">
            <w:pPr>
              <w:autoSpaceDE w:val="0"/>
              <w:autoSpaceDN w:val="0"/>
              <w:adjustRightInd w:val="0"/>
              <w:spacing w:line="240" w:lineRule="exact"/>
              <w:jc w:val="lef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A</w:t>
            </w:r>
            <w:r w:rsidRPr="00DA3359">
              <w:rPr>
                <w:rFonts w:ascii="ＭＳ Ｐゴシック" w:eastAsia="ＭＳ Ｐゴシック" w:cs="ＭＳ Ｐゴシック"/>
                <w:kern w:val="0"/>
                <w:sz w:val="24"/>
                <w:szCs w:val="24"/>
              </w:rPr>
              <w:t xml:space="preserve"> Graduation Gift from Steve Jobs</w:t>
            </w:r>
          </w:p>
        </w:tc>
        <w:tc>
          <w:tcPr>
            <w:tcW w:w="1843" w:type="dxa"/>
          </w:tcPr>
          <w:p w:rsidR="005C4C81" w:rsidRPr="00DA3359" w:rsidRDefault="005C4C81" w:rsidP="005C4C81">
            <w:pPr>
              <w:rPr>
                <w:rFonts w:ascii="UD デジタル 教科書体 NK-R" w:eastAsia="UD デジタル 教科書体 NK-R" w:hAnsi="AR P丸ゴシック体E" w:cs="AR P丸ゴシック体E" w:hint="eastAsia"/>
                <w:sz w:val="16"/>
                <w:szCs w:val="16"/>
              </w:rPr>
            </w:pPr>
            <w:r w:rsidRPr="00DA3359">
              <w:rPr>
                <w:rFonts w:ascii="UD デジタル 教科書体 NK-R" w:eastAsia="UD デジタル 教科書体 NK-R" w:hAnsi="AR P丸ゴシック体E" w:cs="AR P丸ゴシック体E" w:hint="eastAsia"/>
                <w:sz w:val="16"/>
                <w:szCs w:val="16"/>
              </w:rPr>
              <w:t>メッセージの要点を自分の言葉で伝えることができるように、テーマとエピソードを整理し、生き方について書かれたスピーチの話の概要を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p w:rsidR="002A3B3B" w:rsidRPr="00DA3359" w:rsidRDefault="002A3B3B" w:rsidP="005C4C81">
            <w:pPr>
              <w:autoSpaceDE w:val="0"/>
              <w:autoSpaceDN w:val="0"/>
              <w:adjustRightInd w:val="0"/>
              <w:jc w:val="left"/>
              <w:rPr>
                <w:rFonts w:ascii="ＭＳ Ｐゴシック" w:eastAsia="ＭＳ Ｐゴシック" w:cs="ＭＳ Ｐゴシック"/>
                <w:kern w:val="0"/>
                <w:sz w:val="24"/>
                <w:szCs w:val="24"/>
              </w:rPr>
            </w:pPr>
          </w:p>
        </w:tc>
        <w:tc>
          <w:tcPr>
            <w:tcW w:w="1842" w:type="dxa"/>
          </w:tcPr>
          <w:p w:rsidR="005C4C81" w:rsidRPr="00DA3359" w:rsidRDefault="005C4C81" w:rsidP="005C4C81">
            <w:pPr>
              <w:rPr>
                <w:rFonts w:ascii="UD デジタル 教科書体 NK-R" w:eastAsia="UD デジタル 教科書体 NK-R" w:hAnsi="AR P丸ゴシック体E" w:cs="AR P丸ゴシック体E" w:hint="eastAsia"/>
                <w:sz w:val="16"/>
                <w:szCs w:val="16"/>
              </w:rPr>
            </w:pPr>
            <w:r w:rsidRPr="00DA3359">
              <w:rPr>
                <w:rFonts w:ascii="UD デジタル 教科書体 NK-R" w:eastAsia="UD デジタル 教科書体 NK-R" w:hAnsi="AR P丸ゴシック体E" w:cs="AR P丸ゴシック体E" w:hint="eastAsia"/>
                <w:sz w:val="16"/>
                <w:szCs w:val="16"/>
              </w:rPr>
              <w:t>メッセージの要点を自分の言葉で伝えることができるように、テーマとエピソードを整理し、生き方について書かれたスピーチの要点を</w:t>
            </w:r>
            <w:r w:rsidR="00944CAD" w:rsidRPr="00DA3359">
              <w:rPr>
                <w:rFonts w:ascii="UD デジタル 教科書体 NK-R" w:eastAsia="UD デジタル 教科書体 NK-R" w:hAnsi="AR P丸ゴシック体E" w:cs="AR P丸ゴシック体E" w:hint="eastAsia"/>
                <w:sz w:val="16"/>
                <w:szCs w:val="16"/>
              </w:rPr>
              <w:t>捉える</w:t>
            </w:r>
            <w:r w:rsidRPr="00DA3359">
              <w:rPr>
                <w:rFonts w:ascii="UD デジタル 教科書体 NK-R" w:eastAsia="UD デジタル 教科書体 NK-R" w:hAnsi="AR P丸ゴシック体E" w:cs="AR P丸ゴシック体E" w:hint="eastAsia"/>
                <w:sz w:val="16"/>
                <w:szCs w:val="16"/>
              </w:rPr>
              <w:t>ことができる。</w:t>
            </w:r>
          </w:p>
          <w:p w:rsidR="002A3B3B" w:rsidRPr="00DA3359" w:rsidRDefault="002A3B3B" w:rsidP="005C4C81">
            <w:pPr>
              <w:autoSpaceDE w:val="0"/>
              <w:autoSpaceDN w:val="0"/>
              <w:adjustRightInd w:val="0"/>
              <w:jc w:val="left"/>
              <w:rPr>
                <w:rFonts w:ascii="ＭＳ Ｐゴシック" w:eastAsia="ＭＳ Ｐゴシック" w:cs="ＭＳ Ｐゴシック"/>
                <w:kern w:val="0"/>
                <w:sz w:val="24"/>
                <w:szCs w:val="24"/>
              </w:rPr>
            </w:pPr>
          </w:p>
        </w:tc>
        <w:tc>
          <w:tcPr>
            <w:tcW w:w="1560" w:type="dxa"/>
          </w:tcPr>
          <w:p w:rsidR="002A3B3B" w:rsidRPr="00DA3359" w:rsidRDefault="005C4C81"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メッセージの要点を自分の言葉で伝えることができるように、テーマとエピソードを整理し、生き方について書かれたスピーチの要点について話し合うことができる。</w:t>
            </w:r>
          </w:p>
        </w:tc>
        <w:tc>
          <w:tcPr>
            <w:tcW w:w="1560" w:type="dxa"/>
            <w:tcBorders>
              <w:tr2bl w:val="single" w:sz="4" w:space="0" w:color="auto"/>
            </w:tcBorders>
          </w:tcPr>
          <w:p w:rsidR="002A3B3B" w:rsidRPr="00DA3359" w:rsidRDefault="002A3B3B" w:rsidP="00551A0A">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2A3B3B" w:rsidRPr="00DA3359" w:rsidRDefault="005C4C81" w:rsidP="00551A0A">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hAnsi="AR P丸ゴシック体E" w:cs="AR P丸ゴシック体E" w:hint="eastAsia"/>
                <w:sz w:val="16"/>
                <w:szCs w:val="16"/>
              </w:rPr>
              <w:t>メッセージの要点を自分の言葉で伝えることができるように、テーマとエピソードを整理し、生き方について書かれたスピーチの事実や考えなどを簡単な語句や文を用いて書くことができる。</w:t>
            </w:r>
          </w:p>
        </w:tc>
      </w:tr>
      <w:tr w:rsidR="00DA3359" w:rsidRPr="00DA3359" w:rsidTr="0040646E">
        <w:tc>
          <w:tcPr>
            <w:tcW w:w="1984" w:type="dxa"/>
            <w:vAlign w:val="center"/>
          </w:tcPr>
          <w:p w:rsidR="00DA3359" w:rsidRDefault="002A3B3B" w:rsidP="0040646E">
            <w:pPr>
              <w:autoSpaceDE w:val="0"/>
              <w:autoSpaceDN w:val="0"/>
              <w:adjustRightInd w:val="0"/>
              <w:spacing w:line="240" w:lineRule="exac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３年生の</w:t>
            </w:r>
          </w:p>
          <w:p w:rsidR="002A3B3B" w:rsidRPr="00DA3359" w:rsidRDefault="002A3B3B" w:rsidP="0040646E">
            <w:pPr>
              <w:autoSpaceDE w:val="0"/>
              <w:autoSpaceDN w:val="0"/>
              <w:adjustRightInd w:val="0"/>
              <w:spacing w:line="240" w:lineRule="exact"/>
              <w:rPr>
                <w:rFonts w:ascii="ＭＳ Ｐゴシック" w:eastAsia="ＭＳ Ｐゴシック" w:cs="ＭＳ Ｐゴシック"/>
                <w:kern w:val="0"/>
                <w:sz w:val="24"/>
                <w:szCs w:val="24"/>
              </w:rPr>
            </w:pPr>
            <w:r w:rsidRPr="00DA3359">
              <w:rPr>
                <w:rFonts w:ascii="ＭＳ Ｐゴシック" w:eastAsia="ＭＳ Ｐゴシック" w:cs="ＭＳ Ｐゴシック" w:hint="eastAsia"/>
                <w:kern w:val="0"/>
                <w:sz w:val="24"/>
                <w:szCs w:val="24"/>
              </w:rPr>
              <w:t>到達目標</w:t>
            </w:r>
          </w:p>
        </w:tc>
        <w:tc>
          <w:tcPr>
            <w:tcW w:w="1843" w:type="dxa"/>
          </w:tcPr>
          <w:p w:rsidR="002A3B3B" w:rsidRPr="00DA3359" w:rsidRDefault="005C4C81"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はっきりと話されれば、社会的な話題について、</w:t>
            </w:r>
            <w:r w:rsidR="00944CAD" w:rsidRPr="00DA3359">
              <w:rPr>
                <w:rFonts w:ascii="UD デジタル 教科書体 NK-R" w:eastAsia="UD デジタル 教科書体 NK-R" w:cs="ＭＳ Ｐゴシック" w:hint="eastAsia"/>
                <w:kern w:val="0"/>
                <w:sz w:val="16"/>
                <w:szCs w:val="16"/>
              </w:rPr>
              <w:t>短い説明の要点を捉えることができる</w:t>
            </w:r>
            <w:r w:rsidRPr="00DA3359">
              <w:rPr>
                <w:rFonts w:ascii="UD デジタル 教科書体 NK-R" w:eastAsia="UD デジタル 教科書体 NK-R" w:cs="ＭＳ Ｐゴシック" w:hint="eastAsia"/>
                <w:kern w:val="0"/>
                <w:sz w:val="16"/>
                <w:szCs w:val="16"/>
              </w:rPr>
              <w:t>。</w:t>
            </w:r>
          </w:p>
        </w:tc>
        <w:tc>
          <w:tcPr>
            <w:tcW w:w="1842" w:type="dxa"/>
          </w:tcPr>
          <w:p w:rsidR="002A3B3B" w:rsidRPr="00DA3359" w:rsidRDefault="005C4C81" w:rsidP="00DA3359">
            <w:pPr>
              <w:autoSpaceDE w:val="0"/>
              <w:autoSpaceDN w:val="0"/>
              <w:adjustRightInd w:val="0"/>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社会的な話題について、簡単な語句や文で書かれた</w:t>
            </w:r>
            <w:r w:rsidR="00944CAD" w:rsidRPr="00DA3359">
              <w:rPr>
                <w:rFonts w:ascii="UD デジタル 教科書体 NK-R" w:eastAsia="UD デジタル 教科書体 NK-R" w:cs="ＭＳ Ｐゴシック" w:hint="eastAsia"/>
                <w:kern w:val="0"/>
                <w:sz w:val="16"/>
                <w:szCs w:val="16"/>
              </w:rPr>
              <w:t>まとまりのある文章の要点を捉えることができる</w:t>
            </w:r>
            <w:r w:rsidRPr="00DA3359">
              <w:rPr>
                <w:rFonts w:ascii="UD デジタル 教科書体 NK-R" w:eastAsia="UD デジタル 教科書体 NK-R" w:cs="ＭＳ Ｐゴシック" w:hint="eastAsia"/>
                <w:kern w:val="0"/>
                <w:sz w:val="16"/>
                <w:szCs w:val="16"/>
              </w:rPr>
              <w:t>。</w:t>
            </w:r>
          </w:p>
        </w:tc>
        <w:tc>
          <w:tcPr>
            <w:tcW w:w="1560" w:type="dxa"/>
          </w:tcPr>
          <w:p w:rsidR="002A3B3B" w:rsidRPr="00DA3359" w:rsidRDefault="005C4C81"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社会的な話題に</w:t>
            </w:r>
            <w:r w:rsidR="00944CAD" w:rsidRPr="00DA3359">
              <w:rPr>
                <w:rFonts w:ascii="UD デジタル 教科書体 NK-R" w:eastAsia="UD デジタル 教科書体 NK-R" w:cs="ＭＳ Ｐゴシック" w:hint="eastAsia"/>
                <w:kern w:val="0"/>
                <w:sz w:val="16"/>
                <w:szCs w:val="16"/>
              </w:rPr>
              <w:t>関して</w:t>
            </w:r>
            <w:r w:rsidR="00901B71" w:rsidRPr="00DA3359">
              <w:rPr>
                <w:rFonts w:ascii="UD デジタル 教科書体 NK-R" w:eastAsia="UD デジタル 教科書体 NK-R" w:cs="ＭＳ Ｐゴシック" w:hint="eastAsia"/>
                <w:kern w:val="0"/>
                <w:sz w:val="16"/>
                <w:szCs w:val="16"/>
              </w:rPr>
              <w:t>聞いたり読んだりしたことに</w:t>
            </w:r>
            <w:r w:rsidR="00DA3359" w:rsidRPr="00DA3359">
              <w:rPr>
                <w:rFonts w:ascii="UD デジタル 教科書体 NK-R" w:eastAsia="UD デジタル 教科書体 NK-R" w:cs="ＭＳ Ｐゴシック" w:hint="eastAsia"/>
                <w:kern w:val="0"/>
                <w:sz w:val="16"/>
                <w:szCs w:val="16"/>
              </w:rPr>
              <w:t>ついて</w:t>
            </w:r>
            <w:r w:rsidR="00901B71" w:rsidRPr="00DA3359">
              <w:rPr>
                <w:rFonts w:ascii="UD デジタル 教科書体 NK-R" w:eastAsia="UD デジタル 教科書体 NK-R" w:cs="ＭＳ Ｐゴシック" w:hint="eastAsia"/>
                <w:kern w:val="0"/>
                <w:sz w:val="16"/>
                <w:szCs w:val="16"/>
              </w:rPr>
              <w:t>、考えたことやその理由</w:t>
            </w:r>
            <w:r w:rsidRPr="00DA3359">
              <w:rPr>
                <w:rFonts w:ascii="UD デジタル 教科書体 NK-R" w:eastAsia="UD デジタル 教科書体 NK-R" w:cs="ＭＳ Ｐゴシック" w:hint="eastAsia"/>
                <w:kern w:val="0"/>
                <w:sz w:val="16"/>
                <w:szCs w:val="16"/>
              </w:rPr>
              <w:t>などを</w:t>
            </w:r>
            <w:r w:rsidR="00901B71" w:rsidRPr="00DA3359">
              <w:rPr>
                <w:rFonts w:ascii="UD デジタル 教科書体 NK-R" w:eastAsia="UD デジタル 教科書体 NK-R" w:cs="ＭＳ Ｐゴシック" w:hint="eastAsia"/>
                <w:kern w:val="0"/>
                <w:sz w:val="16"/>
                <w:szCs w:val="16"/>
              </w:rPr>
              <w:t>、</w:t>
            </w:r>
            <w:r w:rsidRPr="00DA3359">
              <w:rPr>
                <w:rFonts w:ascii="UD デジタル 教科書体 NK-R" w:eastAsia="UD デジタル 教科書体 NK-R" w:cs="ＭＳ Ｐゴシック" w:hint="eastAsia"/>
                <w:kern w:val="0"/>
                <w:sz w:val="16"/>
                <w:szCs w:val="16"/>
              </w:rPr>
              <w:t>簡単な語句や文を用いて</w:t>
            </w:r>
            <w:r w:rsidR="00901B71" w:rsidRPr="00DA3359">
              <w:rPr>
                <w:rFonts w:ascii="UD デジタル 教科書体 NK-R" w:eastAsia="UD デジタル 教科書体 NK-R" w:cs="ＭＳ Ｐゴシック" w:hint="eastAsia"/>
                <w:kern w:val="0"/>
                <w:sz w:val="16"/>
                <w:szCs w:val="16"/>
              </w:rPr>
              <w:t>述べ合うことができる</w:t>
            </w:r>
            <w:r w:rsidRPr="00DA3359">
              <w:rPr>
                <w:rFonts w:ascii="UD デジタル 教科書体 NK-R" w:eastAsia="UD デジタル 教科書体 NK-R" w:cs="ＭＳ Ｐゴシック" w:hint="eastAsia"/>
                <w:kern w:val="0"/>
                <w:sz w:val="16"/>
                <w:szCs w:val="16"/>
              </w:rPr>
              <w:t>。</w:t>
            </w:r>
          </w:p>
        </w:tc>
        <w:tc>
          <w:tcPr>
            <w:tcW w:w="1560" w:type="dxa"/>
          </w:tcPr>
          <w:p w:rsidR="002A3B3B" w:rsidRPr="00DA3359" w:rsidRDefault="005C4C81"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社会的な話題に</w:t>
            </w:r>
            <w:r w:rsidR="00C1658C" w:rsidRPr="00DA3359">
              <w:rPr>
                <w:rFonts w:ascii="UD デジタル 教科書体 NK-R" w:eastAsia="UD デジタル 教科書体 NK-R" w:cs="ＭＳ Ｐゴシック" w:hint="eastAsia"/>
                <w:kern w:val="0"/>
                <w:sz w:val="16"/>
                <w:szCs w:val="16"/>
              </w:rPr>
              <w:t>関して聞いたり読んだりしたことに</w:t>
            </w:r>
            <w:r w:rsidRPr="00DA3359">
              <w:rPr>
                <w:rFonts w:ascii="UD デジタル 教科書体 NK-R" w:eastAsia="UD デジタル 教科書体 NK-R" w:cs="ＭＳ Ｐゴシック" w:hint="eastAsia"/>
                <w:kern w:val="0"/>
                <w:sz w:val="16"/>
                <w:szCs w:val="16"/>
              </w:rPr>
              <w:t>ついて、</w:t>
            </w:r>
            <w:r w:rsidR="006B56EE" w:rsidRPr="00DA3359">
              <w:rPr>
                <w:rFonts w:ascii="UD デジタル 教科書体 NK-R" w:eastAsia="UD デジタル 教科書体 NK-R" w:cs="ＭＳ Ｐゴシック" w:hint="eastAsia"/>
                <w:kern w:val="0"/>
                <w:sz w:val="16"/>
                <w:szCs w:val="16"/>
              </w:rPr>
              <w:t>考えたことやその理由などを、</w:t>
            </w:r>
            <w:r w:rsidRPr="00DA3359">
              <w:rPr>
                <w:rFonts w:ascii="UD デジタル 教科書体 NK-R" w:eastAsia="UD デジタル 教科書体 NK-R" w:cs="ＭＳ Ｐゴシック" w:hint="eastAsia"/>
                <w:kern w:val="0"/>
                <w:sz w:val="16"/>
                <w:szCs w:val="16"/>
              </w:rPr>
              <w:t>簡単な語句や文を用いて話すことができる。</w:t>
            </w:r>
          </w:p>
        </w:tc>
        <w:tc>
          <w:tcPr>
            <w:tcW w:w="1984" w:type="dxa"/>
          </w:tcPr>
          <w:p w:rsidR="002A3B3B" w:rsidRPr="00DA3359" w:rsidRDefault="005C4C81" w:rsidP="00DA3359">
            <w:pPr>
              <w:autoSpaceDE w:val="0"/>
              <w:autoSpaceDN w:val="0"/>
              <w:adjustRightInd w:val="0"/>
              <w:jc w:val="left"/>
              <w:rPr>
                <w:rFonts w:ascii="ＭＳ Ｐゴシック" w:eastAsia="ＭＳ Ｐゴシック" w:cs="ＭＳ Ｐゴシック"/>
                <w:kern w:val="0"/>
                <w:sz w:val="24"/>
                <w:szCs w:val="24"/>
              </w:rPr>
            </w:pPr>
            <w:r w:rsidRPr="00DA3359">
              <w:rPr>
                <w:rFonts w:ascii="UD デジタル 教科書体 NK-R" w:eastAsia="UD デジタル 教科書体 NK-R" w:cs="ＭＳ Ｐゴシック" w:hint="eastAsia"/>
                <w:kern w:val="0"/>
                <w:sz w:val="16"/>
                <w:szCs w:val="16"/>
              </w:rPr>
              <w:t>社会的な話題に</w:t>
            </w:r>
            <w:r w:rsidR="006B56EE" w:rsidRPr="00DA3359">
              <w:rPr>
                <w:rFonts w:ascii="UD デジタル 教科書体 NK-R" w:eastAsia="UD デジタル 教科書体 NK-R" w:cs="ＭＳ Ｐゴシック" w:hint="eastAsia"/>
                <w:kern w:val="0"/>
                <w:sz w:val="16"/>
                <w:szCs w:val="16"/>
              </w:rPr>
              <w:t>関して聞いたり読んだりしたことに</w:t>
            </w:r>
            <w:r w:rsidRPr="00DA3359">
              <w:rPr>
                <w:rFonts w:ascii="UD デジタル 教科書体 NK-R" w:eastAsia="UD デジタル 教科書体 NK-R" w:cs="ＭＳ Ｐゴシック" w:hint="eastAsia"/>
                <w:kern w:val="0"/>
                <w:sz w:val="16"/>
                <w:szCs w:val="16"/>
              </w:rPr>
              <w:t>ついて</w:t>
            </w:r>
            <w:r w:rsidRPr="00DA3359">
              <w:rPr>
                <w:rFonts w:ascii="UD デジタル 教科書体 NK-R" w:eastAsia="UD デジタル 教科書体 NK-R" w:hAnsi="AR P丸ゴシック体E" w:cs="AR P丸ゴシック体E" w:hint="eastAsia"/>
                <w:sz w:val="16"/>
                <w:szCs w:val="16"/>
              </w:rPr>
              <w:t>、</w:t>
            </w:r>
            <w:r w:rsidR="006B56EE" w:rsidRPr="00DA3359">
              <w:rPr>
                <w:rFonts w:ascii="UD デジタル 教科書体 NK-R" w:eastAsia="UD デジタル 教科書体 NK-R" w:cs="ＭＳ Ｐゴシック" w:hint="eastAsia"/>
                <w:kern w:val="0"/>
                <w:sz w:val="16"/>
                <w:szCs w:val="16"/>
              </w:rPr>
              <w:t>考えたことやその理由などを、</w:t>
            </w:r>
            <w:r w:rsidRPr="00DA3359">
              <w:rPr>
                <w:rFonts w:ascii="UD デジタル 教科書体 NK-R" w:eastAsia="UD デジタル 教科書体 NK-R" w:hAnsi="AR P丸ゴシック体E" w:cs="AR P丸ゴシック体E" w:hint="eastAsia"/>
                <w:sz w:val="16"/>
                <w:szCs w:val="16"/>
              </w:rPr>
              <w:t>簡単な語句や文を用い</w:t>
            </w:r>
            <w:r w:rsidR="00DA3359" w:rsidRPr="00DA3359">
              <w:rPr>
                <w:rFonts w:ascii="UD デジタル 教科書体 NK-R" w:eastAsia="UD デジタル 教科書体 NK-R" w:hAnsi="AR P丸ゴシック体E" w:cs="AR P丸ゴシック体E" w:hint="eastAsia"/>
                <w:sz w:val="16"/>
                <w:szCs w:val="16"/>
              </w:rPr>
              <w:t>て</w:t>
            </w:r>
            <w:r w:rsidRPr="00DA3359">
              <w:rPr>
                <w:rFonts w:ascii="UD デジタル 教科書体 NK-R" w:eastAsia="UD デジタル 教科書体 NK-R" w:hAnsi="AR P丸ゴシック体E" w:cs="AR P丸ゴシック体E" w:hint="eastAsia"/>
                <w:sz w:val="16"/>
                <w:szCs w:val="16"/>
              </w:rPr>
              <w:t>書くことができる。</w:t>
            </w:r>
          </w:p>
        </w:tc>
      </w:tr>
    </w:tbl>
    <w:p w:rsidR="00B035AB" w:rsidRPr="00DA3359" w:rsidRDefault="00B035AB"/>
    <w:sectPr w:rsidR="00B035AB" w:rsidRPr="00DA3359" w:rsidSect="00DA335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90" w:rsidRDefault="00A27A90" w:rsidP="00A27A90">
      <w:r>
        <w:separator/>
      </w:r>
    </w:p>
  </w:endnote>
  <w:endnote w:type="continuationSeparator" w:id="0">
    <w:p w:rsidR="00A27A90" w:rsidRDefault="00A27A90" w:rsidP="00A2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 P丸ゴシック体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90" w:rsidRDefault="00A27A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90" w:rsidRDefault="00A27A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90" w:rsidRDefault="00A27A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90" w:rsidRDefault="00A27A90" w:rsidP="00A27A90">
      <w:r>
        <w:separator/>
      </w:r>
    </w:p>
  </w:footnote>
  <w:footnote w:type="continuationSeparator" w:id="0">
    <w:p w:rsidR="00A27A90" w:rsidRDefault="00A27A90" w:rsidP="00A2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90" w:rsidRDefault="00A27A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90" w:rsidRDefault="00A27A9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90" w:rsidRDefault="00A27A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BE"/>
    <w:rsid w:val="001857BE"/>
    <w:rsid w:val="002A3B3B"/>
    <w:rsid w:val="0040646E"/>
    <w:rsid w:val="005C4C81"/>
    <w:rsid w:val="006B56EE"/>
    <w:rsid w:val="00781949"/>
    <w:rsid w:val="00832A1C"/>
    <w:rsid w:val="00901B71"/>
    <w:rsid w:val="00944CAD"/>
    <w:rsid w:val="00A27A90"/>
    <w:rsid w:val="00A454E8"/>
    <w:rsid w:val="00B035AB"/>
    <w:rsid w:val="00C1658C"/>
    <w:rsid w:val="00C16EE3"/>
    <w:rsid w:val="00CE5135"/>
    <w:rsid w:val="00CE73DC"/>
    <w:rsid w:val="00CF5D7B"/>
    <w:rsid w:val="00D17D70"/>
    <w:rsid w:val="00D90FE7"/>
    <w:rsid w:val="00DA3359"/>
    <w:rsid w:val="00EF33C1"/>
    <w:rsid w:val="00F90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64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646E"/>
    <w:rPr>
      <w:rFonts w:asciiTheme="majorHAnsi" w:eastAsiaTheme="majorEastAsia" w:hAnsiTheme="majorHAnsi" w:cstheme="majorBidi"/>
      <w:sz w:val="18"/>
      <w:szCs w:val="18"/>
    </w:rPr>
  </w:style>
  <w:style w:type="paragraph" w:styleId="a6">
    <w:name w:val="header"/>
    <w:basedOn w:val="a"/>
    <w:link w:val="a7"/>
    <w:uiPriority w:val="99"/>
    <w:unhideWhenUsed/>
    <w:rsid w:val="00A27A90"/>
    <w:pPr>
      <w:tabs>
        <w:tab w:val="center" w:pos="4252"/>
        <w:tab w:val="right" w:pos="8504"/>
      </w:tabs>
      <w:snapToGrid w:val="0"/>
    </w:pPr>
  </w:style>
  <w:style w:type="character" w:customStyle="1" w:styleId="a7">
    <w:name w:val="ヘッダー (文字)"/>
    <w:basedOn w:val="a0"/>
    <w:link w:val="a6"/>
    <w:uiPriority w:val="99"/>
    <w:rsid w:val="00A27A90"/>
  </w:style>
  <w:style w:type="paragraph" w:styleId="a8">
    <w:name w:val="footer"/>
    <w:basedOn w:val="a"/>
    <w:link w:val="a9"/>
    <w:uiPriority w:val="99"/>
    <w:unhideWhenUsed/>
    <w:rsid w:val="00A27A90"/>
    <w:pPr>
      <w:tabs>
        <w:tab w:val="center" w:pos="4252"/>
        <w:tab w:val="right" w:pos="8504"/>
      </w:tabs>
      <w:snapToGrid w:val="0"/>
    </w:pPr>
  </w:style>
  <w:style w:type="character" w:customStyle="1" w:styleId="a9">
    <w:name w:val="フッター (文字)"/>
    <w:basedOn w:val="a0"/>
    <w:link w:val="a8"/>
    <w:uiPriority w:val="99"/>
    <w:rsid w:val="00A2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5763">
      <w:bodyDiv w:val="1"/>
      <w:marLeft w:val="0"/>
      <w:marRight w:val="0"/>
      <w:marTop w:val="0"/>
      <w:marBottom w:val="0"/>
      <w:divBdr>
        <w:top w:val="none" w:sz="0" w:space="0" w:color="auto"/>
        <w:left w:val="none" w:sz="0" w:space="0" w:color="auto"/>
        <w:bottom w:val="none" w:sz="0" w:space="0" w:color="auto"/>
        <w:right w:val="none" w:sz="0" w:space="0" w:color="auto"/>
      </w:divBdr>
    </w:div>
    <w:div w:id="704718320">
      <w:bodyDiv w:val="1"/>
      <w:marLeft w:val="0"/>
      <w:marRight w:val="0"/>
      <w:marTop w:val="0"/>
      <w:marBottom w:val="0"/>
      <w:divBdr>
        <w:top w:val="none" w:sz="0" w:space="0" w:color="auto"/>
        <w:left w:val="none" w:sz="0" w:space="0" w:color="auto"/>
        <w:bottom w:val="none" w:sz="0" w:space="0" w:color="auto"/>
        <w:right w:val="none" w:sz="0" w:space="0" w:color="auto"/>
      </w:divBdr>
    </w:div>
    <w:div w:id="1245609880">
      <w:bodyDiv w:val="1"/>
      <w:marLeft w:val="0"/>
      <w:marRight w:val="0"/>
      <w:marTop w:val="0"/>
      <w:marBottom w:val="0"/>
      <w:divBdr>
        <w:top w:val="none" w:sz="0" w:space="0" w:color="auto"/>
        <w:left w:val="none" w:sz="0" w:space="0" w:color="auto"/>
        <w:bottom w:val="none" w:sz="0" w:space="0" w:color="auto"/>
        <w:right w:val="none" w:sz="0" w:space="0" w:color="auto"/>
      </w:divBdr>
    </w:div>
    <w:div w:id="1342858602">
      <w:bodyDiv w:val="1"/>
      <w:marLeft w:val="0"/>
      <w:marRight w:val="0"/>
      <w:marTop w:val="0"/>
      <w:marBottom w:val="0"/>
      <w:divBdr>
        <w:top w:val="none" w:sz="0" w:space="0" w:color="auto"/>
        <w:left w:val="none" w:sz="0" w:space="0" w:color="auto"/>
        <w:bottom w:val="none" w:sz="0" w:space="0" w:color="auto"/>
        <w:right w:val="none" w:sz="0" w:space="0" w:color="auto"/>
      </w:divBdr>
    </w:div>
    <w:div w:id="1544440289">
      <w:bodyDiv w:val="1"/>
      <w:marLeft w:val="0"/>
      <w:marRight w:val="0"/>
      <w:marTop w:val="0"/>
      <w:marBottom w:val="0"/>
      <w:divBdr>
        <w:top w:val="none" w:sz="0" w:space="0" w:color="auto"/>
        <w:left w:val="none" w:sz="0" w:space="0" w:color="auto"/>
        <w:bottom w:val="none" w:sz="0" w:space="0" w:color="auto"/>
        <w:right w:val="none" w:sz="0" w:space="0" w:color="auto"/>
      </w:divBdr>
    </w:div>
    <w:div w:id="19333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DE06-EC05-41D1-A672-9C40248A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2024-03-14T01:59:00Z</dcterms:created>
  <dcterms:modified xsi:type="dcterms:W3CDTF">2024-03-14T01:59:00Z</dcterms:modified>
</cp:coreProperties>
</file>