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38966" w14:textId="22112C37" w:rsidR="00A51E3A" w:rsidRDefault="00A51E3A" w:rsidP="00A33F36">
      <w:pPr>
        <w:rPr>
          <w:rFonts w:hint="eastAsia"/>
          <w:vanish/>
        </w:rPr>
        <w:sectPr w:rsidR="00A51E3A" w:rsidSect="00A449B8">
          <w:footerReference w:type="default" r:id="rId8"/>
          <w:pgSz w:w="11906" w:h="16838" w:code="9"/>
          <w:pgMar w:top="1134" w:right="1134" w:bottom="284" w:left="1134" w:header="425" w:footer="283" w:gutter="0"/>
          <w:cols w:space="425"/>
          <w:docGrid w:type="lines" w:linePitch="360"/>
        </w:sectPr>
      </w:pPr>
    </w:p>
    <w:p w14:paraId="4C2AFBAD" w14:textId="77777777" w:rsidR="00CE05E0" w:rsidRPr="00FF73E9" w:rsidRDefault="00CE05E0" w:rsidP="00CE05E0">
      <w:pPr>
        <w:jc w:val="center"/>
        <w:rPr>
          <w:rFonts w:ascii="ＭＳ ゴシック" w:eastAsia="ＭＳ ゴシック" w:hAnsi="ＭＳ ゴシック"/>
          <w:szCs w:val="24"/>
        </w:rPr>
      </w:pPr>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Ind w:w="78" w:type="dxa"/>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CE05E0" w:rsidRPr="00FF73E9" w14:paraId="5BCCE662" w14:textId="77777777" w:rsidTr="0011656B">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2805EBB9" w14:textId="77777777" w:rsidR="00CE05E0" w:rsidRPr="00FF73E9" w:rsidRDefault="00CE05E0"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0630E3D0"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1CA0609B"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4FA6DD12"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4F7BCF4F"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sidR="00832BD8">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CE05E0" w:rsidRPr="00FF73E9" w14:paraId="24469063" w14:textId="77777777" w:rsidTr="0011656B">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AF31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特定非営利活動促進法第63条第１項又は同条第２項の合併の認定を受けるための申請書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219CE1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303650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D2A98C7" w14:textId="77777777" w:rsidTr="0011656B">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421DF93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14:paraId="12EE5E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5DBB153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3DA0F06" w14:textId="77777777" w:rsidTr="0011656B">
        <w:trPr>
          <w:trHeight w:val="425"/>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1633FF69" w14:textId="77777777" w:rsidR="00CE05E0" w:rsidRPr="00FF73E9" w:rsidRDefault="00CE05E0" w:rsidP="00CE05E0">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CE05E0" w:rsidRPr="00FF73E9" w14:paraId="0A225925" w14:textId="77777777" w:rsidTr="0011656B">
        <w:trPr>
          <w:trHeight w:val="425"/>
        </w:trPr>
        <w:tc>
          <w:tcPr>
            <w:tcW w:w="446" w:type="dxa"/>
            <w:vMerge w:val="restart"/>
            <w:tcBorders>
              <w:left w:val="single" w:sz="12" w:space="0" w:color="auto"/>
              <w:right w:val="single" w:sz="4" w:space="0" w:color="auto"/>
            </w:tcBorders>
            <w:shd w:val="clear" w:color="auto" w:fill="95B3D7"/>
            <w:noWrap/>
            <w:vAlign w:val="center"/>
            <w:hideMark/>
          </w:tcPr>
          <w:p w14:paraId="3F7F35A4"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0E39B3F7"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6B9C6F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301319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bookmarkStart w:id="0" w:name="_GoBack"/>
            <w:bookmarkEnd w:id="0"/>
          </w:p>
        </w:tc>
        <w:tc>
          <w:tcPr>
            <w:tcW w:w="307" w:type="dxa"/>
            <w:tcBorders>
              <w:top w:val="single" w:sz="4" w:space="0" w:color="auto"/>
              <w:left w:val="nil"/>
              <w:bottom w:val="nil"/>
            </w:tcBorders>
            <w:shd w:val="clear" w:color="auto" w:fill="B8CCE4"/>
            <w:vAlign w:val="center"/>
          </w:tcPr>
          <w:p w14:paraId="67D16AB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67F7025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9AD94C2"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2C28C1F"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C867D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2E892AC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5F3A221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543B202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B4E4B4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05AB5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035CC51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330981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A486ED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77D22EC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5559C3B0"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6FB51BB7"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11F5211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0403082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1C1209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1901E60A"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8E2C99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2F5BF23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75689593"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483F27EE"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39EBB54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2296E44D"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67818E9"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90BE05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7A9B515"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6494B3CE"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37C2C31F"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45C45B92"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8F9CBA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42078B4E"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722E325"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86079D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82FD73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0E615C1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481592ED"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7EB2620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002209C4" w:rsidRPr="00E34CF5">
              <w:rPr>
                <w:rFonts w:ascii="ＭＳ ゴシック" w:eastAsia="ＭＳ ゴシック" w:hAnsi="ＭＳ ゴシック" w:cs="ＭＳ Ｐゴシック" w:hint="eastAsia"/>
                <w:color w:val="000000"/>
                <w:w w:val="84"/>
                <w:kern w:val="0"/>
                <w:sz w:val="20"/>
                <w:fitText w:val="3200" w:id="-58705920"/>
              </w:rPr>
              <w:t>第</w:t>
            </w:r>
            <w:r w:rsidR="0046539E" w:rsidRPr="00E34CF5">
              <w:rPr>
                <w:rFonts w:ascii="ＭＳ ゴシック" w:eastAsia="ＭＳ ゴシック" w:hAnsi="ＭＳ ゴシック" w:cs="ＭＳ Ｐゴシック"/>
                <w:color w:val="000000"/>
                <w:w w:val="84"/>
                <w:kern w:val="0"/>
                <w:sz w:val="20"/>
                <w:fitText w:val="3200" w:id="-58705920"/>
              </w:rPr>
              <w:t>１</w:t>
            </w:r>
            <w:r w:rsidR="002209C4" w:rsidRPr="00E34CF5">
              <w:rPr>
                <w:rFonts w:ascii="ＭＳ ゴシック" w:eastAsia="ＭＳ ゴシック" w:hAnsi="ＭＳ ゴシック" w:cs="ＭＳ Ｐゴシック"/>
                <w:color w:val="000000"/>
                <w:w w:val="84"/>
                <w:kern w:val="0"/>
                <w:sz w:val="20"/>
                <w:fitText w:val="3200" w:id="-58705920"/>
              </w:rPr>
              <w:t>表付表</w:t>
            </w:r>
            <w:r w:rsidR="0046539E" w:rsidRPr="00E34CF5">
              <w:rPr>
                <w:rFonts w:ascii="ＭＳ ゴシック" w:eastAsia="ＭＳ ゴシック" w:hAnsi="ＭＳ ゴシック" w:cs="ＭＳ Ｐゴシック"/>
                <w:color w:val="000000"/>
                <w:w w:val="84"/>
                <w:kern w:val="0"/>
                <w:sz w:val="20"/>
                <w:fitText w:val="3200" w:id="-58705920"/>
              </w:rPr>
              <w:t>１</w:t>
            </w:r>
            <w:r w:rsidR="002209C4" w:rsidRPr="00E34CF5">
              <w:rPr>
                <w:rFonts w:ascii="ＭＳ ゴシック" w:eastAsia="ＭＳ ゴシック" w:hAnsi="ＭＳ ゴシック" w:cs="ＭＳ Ｐゴシック"/>
                <w:color w:val="000000"/>
                <w:w w:val="84"/>
                <w:kern w:val="0"/>
                <w:sz w:val="20"/>
                <w:fitText w:val="3200" w:id="-58705920"/>
              </w:rPr>
              <w:t xml:space="preserve">　相対値基準・小規模法人</w:t>
            </w:r>
            <w:r w:rsidR="002209C4" w:rsidRPr="00E34CF5">
              <w:rPr>
                <w:rFonts w:ascii="ＭＳ ゴシック" w:eastAsia="ＭＳ ゴシック" w:hAnsi="ＭＳ ゴシック" w:cs="ＭＳ Ｐゴシック" w:hint="eastAsia"/>
                <w:color w:val="000000"/>
                <w:spacing w:val="4"/>
                <w:w w:val="84"/>
                <w:kern w:val="0"/>
                <w:sz w:val="20"/>
                <w:fitText w:val="3200" w:id="-587059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C671E1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AF9AB0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D7874D1"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3070AD60"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DB818C9"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4A9BB9DA"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335AA26"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4CCD585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7CC3921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75C97AC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B473A8C"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12663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8BA42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7C8C6D55"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324B5F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108E05A8"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337BB12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470082FA"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69DD47D"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EDB22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CD752FC"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1B9773D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C433D3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5A915A5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1543041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696730B"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9AD99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3E66D76"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A0216E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0D36010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6BD314B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1BCF2EF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7648815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8C0E82E"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64C84CD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7338471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510B40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37A8DE1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645C6A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487A0387"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0BE62FB5"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2813931" w14:textId="77777777" w:rsidTr="0011656B">
        <w:trPr>
          <w:cantSplit/>
          <w:trHeight w:val="425"/>
        </w:trPr>
        <w:tc>
          <w:tcPr>
            <w:tcW w:w="446" w:type="dxa"/>
            <w:vMerge/>
            <w:tcBorders>
              <w:left w:val="single" w:sz="12" w:space="0" w:color="auto"/>
              <w:right w:val="single" w:sz="4" w:space="0" w:color="auto"/>
            </w:tcBorders>
            <w:noWrap/>
            <w:textDirection w:val="tbRlV"/>
            <w:vAlign w:val="center"/>
            <w:hideMark/>
          </w:tcPr>
          <w:p w14:paraId="3B97F3B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4F6EA15B"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6230F80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0BA7E17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2095A0D6"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727BF805"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8E6D5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6A8FAE6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25234B9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61797FA"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622E2D8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7BE42A8" w14:textId="77777777" w:rsidTr="0011656B">
        <w:trPr>
          <w:trHeight w:val="425"/>
        </w:trPr>
        <w:tc>
          <w:tcPr>
            <w:tcW w:w="446" w:type="dxa"/>
            <w:vMerge/>
            <w:tcBorders>
              <w:left w:val="single" w:sz="12" w:space="0" w:color="auto"/>
              <w:right w:val="single" w:sz="4" w:space="0" w:color="auto"/>
            </w:tcBorders>
            <w:shd w:val="clear" w:color="auto" w:fill="95B3D7"/>
            <w:noWrap/>
            <w:vAlign w:val="center"/>
            <w:hideMark/>
          </w:tcPr>
          <w:p w14:paraId="2747F0D5"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0DEEF2F9"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22EBFAE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520505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25A25F9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613ACC5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EDCE4ED"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490FF615"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04604F4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CF4EB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50B5AC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FA5989E"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080658B6"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3B4737E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36398B84"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8AA099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E3DC58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2CEF127"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DD6AA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685F53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1C1FB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2DF850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A267D0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197E94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F9E5E7F"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5850D63D" w14:textId="77777777" w:rsidR="00CE05E0" w:rsidRPr="00FF73E9" w:rsidRDefault="00CE05E0"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37D8F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8C8B9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4FD53C8F"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42812612"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7436AB73"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99C25CD"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6662E018"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A3BE284" w14:textId="147FC9A7"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66DCE1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1D878CF1"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9C0242" w14:textId="77777777" w:rsidTr="0011656B">
        <w:trPr>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705C59E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21F2E2B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F1606C" w14:textId="0567BD33"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300D016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DFC858A"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81481C5"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0B0F7306" w14:textId="77777777" w:rsidR="00CE05E0" w:rsidRPr="00FF73E9" w:rsidRDefault="00CE05E0"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BC66DF"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58C373F8"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D44CDB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33945FB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E28A37B"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BCF4117" w14:textId="77777777" w:rsidTr="0011656B">
        <w:trPr>
          <w:cantSplit/>
          <w:trHeight w:val="425"/>
        </w:trPr>
        <w:tc>
          <w:tcPr>
            <w:tcW w:w="446" w:type="dxa"/>
            <w:vMerge/>
            <w:tcBorders>
              <w:left w:val="single" w:sz="12" w:space="0" w:color="auto"/>
              <w:right w:val="single" w:sz="4" w:space="0" w:color="auto"/>
            </w:tcBorders>
            <w:shd w:val="clear" w:color="auto" w:fill="95B3D7"/>
            <w:noWrap/>
            <w:textDirection w:val="tbRlV"/>
            <w:vAlign w:val="center"/>
            <w:hideMark/>
          </w:tcPr>
          <w:p w14:paraId="25C34579"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4D03CE"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5897CF4D"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8922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50C434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627CE0F7"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16BDC5FA" w14:textId="77777777" w:rsidTr="0011656B">
        <w:trPr>
          <w:cantSplit/>
          <w:trHeight w:val="425"/>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900F5A3" w14:textId="77777777" w:rsidR="00CE05E0" w:rsidRPr="00FF73E9" w:rsidRDefault="00CE05E0"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04DC1F72" w14:textId="77777777" w:rsidR="00CE05E0" w:rsidRPr="00FF73E9" w:rsidRDefault="00CE05E0"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0BAF18D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7594520"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40E4C3C" w14:textId="77777777" w:rsidTr="0011656B">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0960C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61374AAC"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21389DE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bl>
    <w:p w14:paraId="038F5ECF" w14:textId="77777777" w:rsidR="00CE05E0" w:rsidRPr="00FF73E9" w:rsidRDefault="00CE05E0" w:rsidP="00CE05E0">
      <w:pPr>
        <w:spacing w:line="220" w:lineRule="exact"/>
        <w:ind w:left="534"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14:paraId="2E34E9D7"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EFBB140"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58CBBD6A" w14:textId="77777777" w:rsidR="00CE05E0" w:rsidRPr="00FF73E9" w:rsidRDefault="00CE05E0" w:rsidP="00CE05E0">
      <w:pPr>
        <w:spacing w:line="220" w:lineRule="exact"/>
        <w:ind w:leftChars="115" w:left="334" w:rightChars="-236" w:right="-510"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1B2E6B32" w14:textId="53EF0640" w:rsidR="00CE05E0" w:rsidRPr="00CE05E0" w:rsidRDefault="00CE05E0" w:rsidP="00CE05E0">
      <w:pPr>
        <w:spacing w:line="220" w:lineRule="exact"/>
        <w:ind w:leftChars="115" w:left="334" w:rightChars="-236" w:right="-510" w:hangingChars="63" w:hanging="86"/>
        <w:rPr>
          <w:rFonts w:ascii="ＭＳ ゴシック" w:eastAsia="ＭＳ ゴシック" w:hAnsi="ＭＳ ゴシック"/>
          <w:sz w:val="16"/>
          <w:szCs w:val="16"/>
          <w:highlight w:val="yellow"/>
        </w:rPr>
      </w:pPr>
      <w:r w:rsidRPr="00FF73E9">
        <w:rPr>
          <w:rFonts w:ascii="ＭＳ ゴシック" w:eastAsia="ＭＳ ゴシック" w:hAnsi="ＭＳ ゴシック" w:hint="eastAsia"/>
          <w:sz w:val="16"/>
          <w:szCs w:val="16"/>
        </w:rPr>
        <w:t>4　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認定特定非営利活動法人は、一号基準に関する書類の添付は必要ありません（法59一、63⑤、法令９②）。</w:t>
      </w:r>
    </w:p>
    <w:sectPr w:rsidR="00CE05E0" w:rsidRPr="00CE05E0" w:rsidSect="00E34CF5">
      <w:pgSz w:w="11906" w:h="16838" w:code="9"/>
      <w:pgMar w:top="567" w:right="1191" w:bottom="851" w:left="1191" w:header="567"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AD388" w14:textId="77777777" w:rsidR="009123B0" w:rsidRDefault="009123B0">
      <w:r>
        <w:separator/>
      </w:r>
    </w:p>
  </w:endnote>
  <w:endnote w:type="continuationSeparator" w:id="0">
    <w:p w14:paraId="20811618" w14:textId="77777777" w:rsidR="009123B0" w:rsidRDefault="0091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616150"/>
      <w:docPartObj>
        <w:docPartGallery w:val="Page Numbers (Bottom of Page)"/>
        <w:docPartUnique/>
      </w:docPartObj>
    </w:sdtPr>
    <w:sdtEndPr/>
    <w:sdtContent>
      <w:p w14:paraId="5DE22535" w14:textId="52699E11" w:rsidR="009123B0" w:rsidRDefault="009123B0" w:rsidP="00D96754">
        <w:pPr>
          <w:pStyle w:val="ac"/>
          <w:jc w:val="center"/>
        </w:pPr>
        <w:r>
          <w:fldChar w:fldCharType="begin"/>
        </w:r>
        <w:r>
          <w:instrText>PAGE   \* MERGEFORMAT</w:instrText>
        </w:r>
        <w:r>
          <w:fldChar w:fldCharType="separate"/>
        </w:r>
        <w:r w:rsidR="00E34CF5" w:rsidRPr="00E34CF5">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D78A" w14:textId="77777777" w:rsidR="009123B0" w:rsidRDefault="009123B0">
      <w:r>
        <w:separator/>
      </w:r>
    </w:p>
  </w:footnote>
  <w:footnote w:type="continuationSeparator" w:id="0">
    <w:p w14:paraId="45528D16" w14:textId="77777777" w:rsidR="009123B0" w:rsidRDefault="0091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13721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6614"/>
    <w:rsid w:val="00C779A4"/>
    <w:rsid w:val="00C83B36"/>
    <w:rsid w:val="00C8598F"/>
    <w:rsid w:val="00C86591"/>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4CF5"/>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137C-91FB-4C4E-9342-1183FEE5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2021-05-28T06:30:00Z</dcterms:created>
  <dcterms:modified xsi:type="dcterms:W3CDTF">2021-12-02T08:50:00Z</dcterms:modified>
</cp:coreProperties>
</file>